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5E6339" w:rsidRDefault="00EA4DB3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ПУГАЧЕВСКИЙ</w:t>
      </w:r>
      <w:r w:rsidR="005E6339">
        <w:rPr>
          <w:b/>
          <w:sz w:val="28"/>
        </w:rPr>
        <w:t xml:space="preserve"> СЕЛЬСОВЕТ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ОРЕНБУРГСКОГО РАЙОНА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ОРЕНБУРГСКОЙ ОБЛАСТИ</w:t>
      </w:r>
    </w:p>
    <w:p w:rsidR="005E6339" w:rsidRDefault="005E6339" w:rsidP="005E6339">
      <w:pPr>
        <w:jc w:val="both"/>
        <w:rPr>
          <w:b/>
          <w:sz w:val="28"/>
        </w:rPr>
      </w:pPr>
    </w:p>
    <w:p w:rsidR="005E6339" w:rsidRPr="007106EE" w:rsidRDefault="005E6339" w:rsidP="005E6339">
      <w:pPr>
        <w:jc w:val="both"/>
        <w:rPr>
          <w:b/>
          <w:sz w:val="32"/>
          <w:szCs w:val="32"/>
        </w:rPr>
      </w:pPr>
      <w:proofErr w:type="gramStart"/>
      <w:r w:rsidRPr="007106EE"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</w:p>
    <w:p w:rsidR="005E6339" w:rsidRDefault="005E6339" w:rsidP="005E6339">
      <w:pPr>
        <w:jc w:val="both"/>
        <w:rPr>
          <w:b/>
        </w:rPr>
      </w:pPr>
    </w:p>
    <w:p w:rsidR="005E6339" w:rsidRDefault="005E6339" w:rsidP="005E6339">
      <w:pPr>
        <w:tabs>
          <w:tab w:val="left" w:pos="1420"/>
        </w:tabs>
        <w:jc w:val="both"/>
        <w:rPr>
          <w:sz w:val="28"/>
          <w:szCs w:val="28"/>
        </w:rPr>
      </w:pPr>
      <w:r w:rsidRPr="00D853FF">
        <w:rPr>
          <w:sz w:val="28"/>
          <w:szCs w:val="28"/>
        </w:rPr>
        <w:t xml:space="preserve"> </w:t>
      </w:r>
      <w:r w:rsidR="00E102D1">
        <w:rPr>
          <w:sz w:val="28"/>
          <w:szCs w:val="28"/>
        </w:rPr>
        <w:t xml:space="preserve">30.04.2021                     </w:t>
      </w:r>
      <w:r w:rsidRPr="00D85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853FF" w:rsidRPr="00D853FF">
        <w:rPr>
          <w:sz w:val="28"/>
          <w:szCs w:val="28"/>
        </w:rPr>
        <w:t xml:space="preserve"> </w:t>
      </w:r>
      <w:r w:rsidR="00E102D1">
        <w:rPr>
          <w:sz w:val="28"/>
          <w:szCs w:val="28"/>
        </w:rPr>
        <w:t>27-п</w:t>
      </w:r>
    </w:p>
    <w:p w:rsidR="005E6339" w:rsidRPr="009948AF" w:rsidRDefault="00E102D1" w:rsidP="005E6339">
      <w:pPr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226.75pt,11.7pt" to="226.75pt,38.7pt"/>
        </w:pict>
      </w:r>
      <w:r>
        <w:rPr>
          <w:noProof/>
          <w:color w:val="FF0000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199.75pt,11.7pt" to="226.75pt,11.7pt"/>
        </w:pict>
      </w:r>
      <w:r w:rsidR="005E6339">
        <w:rPr>
          <w:sz w:val="28"/>
          <w:szCs w:val="28"/>
        </w:rPr>
        <w:t xml:space="preserve">            </w:t>
      </w:r>
      <w:r w:rsidR="00D70E5C">
        <w:rPr>
          <w:color w:val="FF0000"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-9pt,11.7pt" to="18pt,11.7pt"/>
        </w:pict>
      </w:r>
      <w:r w:rsidR="00D70E5C">
        <w:rPr>
          <w:color w:val="FF0000"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-9pt,11.7pt" to="-9pt,38.7pt"/>
        </w:pict>
      </w:r>
      <w:r w:rsidR="005E6339" w:rsidRPr="00EE51B8">
        <w:rPr>
          <w:color w:val="FF0000"/>
          <w:sz w:val="28"/>
          <w:szCs w:val="28"/>
        </w:rPr>
        <w:t xml:space="preserve"> </w:t>
      </w:r>
    </w:p>
    <w:p w:rsidR="005E6339" w:rsidRDefault="00E102D1" w:rsidP="005E6339">
      <w:pPr>
        <w:tabs>
          <w:tab w:val="left" w:pos="1134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введении на территории муниципального образования Пугачевский сельсовет особого противопожарного периода</w:t>
      </w: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Pr="00E102D1" w:rsidRDefault="00E102D1" w:rsidP="005E6339">
      <w:pPr>
        <w:ind w:firstLine="709"/>
        <w:jc w:val="both"/>
        <w:rPr>
          <w:sz w:val="28"/>
          <w:szCs w:val="28"/>
        </w:rPr>
      </w:pPr>
      <w:r w:rsidRPr="00E102D1">
        <w:rPr>
          <w:sz w:val="28"/>
          <w:szCs w:val="28"/>
        </w:rPr>
        <w:t xml:space="preserve">   В соответствии со статьей 30 Федерального закона от 21 декабря 1994 года № 69-ФЗ « О противопожарной безопасности», в целях обеспечения пожарной безопасности на территории муниципального образования Пугачевский сельсовет:</w:t>
      </w:r>
    </w:p>
    <w:p w:rsidR="00E102D1" w:rsidRDefault="00E102D1" w:rsidP="00E102D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2D1">
        <w:rPr>
          <w:rFonts w:ascii="Times New Roman" w:hAnsi="Times New Roman"/>
          <w:sz w:val="28"/>
          <w:szCs w:val="28"/>
        </w:rPr>
        <w:t>Ввести с 1 мая 2021 года на территории муниципального образования Пугачевский сельсовет особый противопожарный режим.</w:t>
      </w:r>
    </w:p>
    <w:p w:rsidR="00E102D1" w:rsidRDefault="00E102D1" w:rsidP="00E102D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ЖКХ «Пугачевский» муниципального образования Пугачевский сельсовет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102D1" w:rsidRDefault="00E102D1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выполнение мероприятий, исключающих возможность распространения степных пожаров на здания и сооружения населенных пунктов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устройство, а при наличии – увеличение ширины противопожарных минерализованных полос по границам населенных пунктов, опашка населенных пунктов, жилых строений и объектов, прилегающих к степным массивам, кладбищ и другое);</w:t>
      </w:r>
    </w:p>
    <w:p w:rsidR="00D70E5C" w:rsidRDefault="00D70E5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подготовку для возможного использования водовозной и землеройной техники;</w:t>
      </w:r>
    </w:p>
    <w:p w:rsidR="00D70E5C" w:rsidRDefault="00D70E5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уборку и вывоз мусора с территории населенных пунктов;</w:t>
      </w:r>
    </w:p>
    <w:p w:rsidR="00D70E5C" w:rsidRDefault="00D70E5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меры по ликвидации стихийных свалок;</w:t>
      </w:r>
    </w:p>
    <w:p w:rsidR="00D70E5C" w:rsidRDefault="00D70E5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запасы воды для целей пожаротушения.</w:t>
      </w:r>
    </w:p>
    <w:p w:rsidR="00E102D1" w:rsidRDefault="00E102D1" w:rsidP="00E102D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Делопроизводителю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Щербининой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продолжить проведение разъяснительной работы среди населения по профилактике пожаров в населенных пунктах, в том числе связанных с </w:t>
      </w:r>
      <w:r>
        <w:rPr>
          <w:rFonts w:ascii="Times New Roman" w:hAnsi="Times New Roman"/>
          <w:sz w:val="28"/>
          <w:szCs w:val="28"/>
        </w:rPr>
        <w:lastRenderedPageBreak/>
        <w:t>неосторожным обращением с огнем, разъяснению правил поведения в условиях особого противопожарного режима, распространение памяток.</w:t>
      </w:r>
    </w:p>
    <w:p w:rsidR="00D70E5C" w:rsidRDefault="00D70E5C" w:rsidP="00E102D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проведение огневых и других пожароопасных работ предприятиями и населением.</w:t>
      </w:r>
    </w:p>
    <w:p w:rsidR="00D70E5C" w:rsidRDefault="00D70E5C" w:rsidP="00E102D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сжигание мусора и других горючих материалов, разведение костров на территориях населенных пунктов.</w:t>
      </w:r>
    </w:p>
    <w:p w:rsidR="00D70E5C" w:rsidRDefault="00D70E5C" w:rsidP="00E102D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0E5C" w:rsidRPr="00E102D1" w:rsidRDefault="00D70E5C" w:rsidP="00E102D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  <w:bookmarkStart w:id="0" w:name="_GoBack"/>
      <w:bookmarkEnd w:id="0"/>
    </w:p>
    <w:p w:rsidR="005E6339" w:rsidRPr="00576AAA" w:rsidRDefault="005E6339" w:rsidP="005E6339">
      <w:pPr>
        <w:jc w:val="both"/>
        <w:rPr>
          <w:sz w:val="28"/>
          <w:szCs w:val="28"/>
        </w:rPr>
      </w:pPr>
    </w:p>
    <w:p w:rsidR="005E6339" w:rsidRPr="00576AAA" w:rsidRDefault="005E6339" w:rsidP="005E6339">
      <w:pPr>
        <w:jc w:val="both"/>
        <w:rPr>
          <w:sz w:val="28"/>
          <w:szCs w:val="28"/>
        </w:rPr>
      </w:pPr>
      <w:r w:rsidRPr="00576AAA">
        <w:rPr>
          <w:sz w:val="28"/>
          <w:szCs w:val="28"/>
        </w:rPr>
        <w:t xml:space="preserve">Глава администрации </w:t>
      </w:r>
    </w:p>
    <w:p w:rsidR="005E6339" w:rsidRPr="00576AAA" w:rsidRDefault="005E6339" w:rsidP="005E6339">
      <w:pPr>
        <w:jc w:val="both"/>
        <w:rPr>
          <w:sz w:val="28"/>
          <w:szCs w:val="28"/>
        </w:rPr>
      </w:pPr>
      <w:r w:rsidRPr="00576AAA">
        <w:rPr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 w:rsidRPr="00576AAA">
        <w:rPr>
          <w:sz w:val="28"/>
          <w:szCs w:val="28"/>
        </w:rPr>
        <w:t>Н</w:t>
      </w:r>
      <w:r w:rsidR="00BC37F4">
        <w:rPr>
          <w:sz w:val="28"/>
          <w:szCs w:val="28"/>
        </w:rPr>
        <w:t>.Г.Заболотнев</w:t>
      </w:r>
      <w:proofErr w:type="spellEnd"/>
    </w:p>
    <w:p w:rsidR="005E6339" w:rsidRPr="00FF2845" w:rsidRDefault="005E6339" w:rsidP="005E6339">
      <w:pPr>
        <w:jc w:val="both"/>
        <w:rPr>
          <w:sz w:val="28"/>
          <w:szCs w:val="28"/>
        </w:rPr>
      </w:pPr>
    </w:p>
    <w:p w:rsidR="008F630F" w:rsidRDefault="008F630F"/>
    <w:sectPr w:rsidR="008F630F" w:rsidSect="008F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11EE"/>
    <w:multiLevelType w:val="hybridMultilevel"/>
    <w:tmpl w:val="9710A47E"/>
    <w:lvl w:ilvl="0" w:tplc="E9B2E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339"/>
    <w:rsid w:val="005E6339"/>
    <w:rsid w:val="00753BD1"/>
    <w:rsid w:val="008F630F"/>
    <w:rsid w:val="00BC37F4"/>
    <w:rsid w:val="00D70E5C"/>
    <w:rsid w:val="00D853FF"/>
    <w:rsid w:val="00E102D1"/>
    <w:rsid w:val="00EA4DB3"/>
    <w:rsid w:val="00EE11B7"/>
    <w:rsid w:val="00F56E5A"/>
    <w:rsid w:val="00F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33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E63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6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User01</cp:lastModifiedBy>
  <cp:revision>11</cp:revision>
  <cp:lastPrinted>2021-05-14T07:59:00Z</cp:lastPrinted>
  <dcterms:created xsi:type="dcterms:W3CDTF">2020-07-16T11:49:00Z</dcterms:created>
  <dcterms:modified xsi:type="dcterms:W3CDTF">2021-05-14T07:59:00Z</dcterms:modified>
</cp:coreProperties>
</file>