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220"/>
      </w:tblGrid>
      <w:tr w:rsidR="007F281B" w:rsidRPr="00283740" w:rsidTr="00214E6F">
        <w:trPr>
          <w:trHeight w:val="1846"/>
        </w:trPr>
        <w:tc>
          <w:tcPr>
            <w:tcW w:w="4500" w:type="dxa"/>
          </w:tcPr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3509BF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upzwIAAPw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5U1rqc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635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DF5CF2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OeMWe3PAgAA/AUAAA4AAAAAAAAAAAAAAAAALgIAAGRycy9lMm9Eb2Mu&#10;eG1sUEsBAi0AFAAGAAgAAAAhANDa4dveAAAACAEAAA8AAAAAAAAAAAAAAAAAKQ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63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1F5CC8A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emzg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635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2ED082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5CzwIAAPwFAAAOAAAAZHJzL2Uyb0RvYy54bWysVN1u0zAUvkfiHSzfZ0naJE2ipdOaH24G&#10;TNp4ADdxmojEjmyv7YSQgGukPQKvwAVIkwY8Q/pG2O7P2oEEYuQiso+Pj7/zne+c45Nl24A5Zrym&#10;JIL2kQUBJjktajKL4KvLzPAh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HPKuQs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0160" r="7620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3A498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</w:rPr>
              <w:t>СОВЕТ ДЕПУТАТОВ</w:t>
            </w:r>
          </w:p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</w:p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ПУГАЧЕВСКИЙ СЕЛЬСОВЕТ</w:t>
            </w:r>
          </w:p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ОРЕНБУРГСКОГО РАЙОНА</w:t>
            </w:r>
          </w:p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7F281B" w:rsidRDefault="007F281B" w:rsidP="00214E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четвертый  созыв</w:t>
            </w:r>
          </w:p>
          <w:p w:rsidR="007F281B" w:rsidRDefault="007F281B" w:rsidP="00214E6F">
            <w:pPr>
              <w:jc w:val="center"/>
              <w:rPr>
                <w:b/>
              </w:rPr>
            </w:pPr>
          </w:p>
          <w:p w:rsidR="007F281B" w:rsidRDefault="007F281B" w:rsidP="00214E6F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Р Е Ш Е Н И Е</w:t>
            </w:r>
          </w:p>
          <w:p w:rsidR="007F281B" w:rsidRDefault="007F281B" w:rsidP="00214E6F">
            <w:pPr>
              <w:jc w:val="center"/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:rsidR="007F281B" w:rsidRPr="00283740" w:rsidRDefault="007F281B" w:rsidP="00214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7F281B" w:rsidTr="00214E6F">
        <w:trPr>
          <w:gridAfter w:val="1"/>
          <w:wAfter w:w="5220" w:type="dxa"/>
          <w:trHeight w:val="720"/>
        </w:trPr>
        <w:tc>
          <w:tcPr>
            <w:tcW w:w="4500" w:type="dxa"/>
          </w:tcPr>
          <w:p w:rsidR="007F281B" w:rsidRDefault="007F281B" w:rsidP="00214E6F">
            <w:pPr>
              <w:jc w:val="center"/>
              <w:rPr>
                <w:sz w:val="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395605</wp:posOffset>
                      </wp:positionV>
                      <wp:extent cx="183515" cy="635"/>
                      <wp:effectExtent l="13335" t="8255" r="1270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2874E7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31.15pt" to="217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cZ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401320</wp:posOffset>
                      </wp:positionV>
                      <wp:extent cx="635" cy="183515"/>
                      <wp:effectExtent l="13335" t="13970" r="14605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3B77DF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pt,31.6pt" to="221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10795" t="13970" r="15240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FF4AD2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13970" r="762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E13456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312gIAAMs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7F281B" w:rsidRDefault="00933B50" w:rsidP="00774070">
            <w:pPr>
              <w:jc w:val="center"/>
              <w:rPr>
                <w:sz w:val="22"/>
              </w:rPr>
            </w:pPr>
            <w:r w:rsidRPr="00933B50">
              <w:rPr>
                <w:sz w:val="28"/>
                <w:szCs w:val="28"/>
              </w:rPr>
              <w:t>19 мая</w:t>
            </w:r>
            <w:r w:rsidR="007F281B" w:rsidRPr="00933B50">
              <w:rPr>
                <w:sz w:val="28"/>
                <w:szCs w:val="28"/>
              </w:rPr>
              <w:t xml:space="preserve"> 202</w:t>
            </w:r>
            <w:r w:rsidRPr="00933B50">
              <w:rPr>
                <w:sz w:val="28"/>
                <w:szCs w:val="28"/>
              </w:rPr>
              <w:t>3</w:t>
            </w:r>
            <w:r w:rsidR="007F281B" w:rsidRPr="00933B50">
              <w:rPr>
                <w:sz w:val="28"/>
                <w:szCs w:val="28"/>
              </w:rPr>
              <w:t xml:space="preserve"> года             № </w:t>
            </w:r>
            <w:r w:rsidRPr="00933B50">
              <w:rPr>
                <w:sz w:val="28"/>
                <w:szCs w:val="28"/>
              </w:rPr>
              <w:t>12</w:t>
            </w:r>
            <w:r w:rsidR="00774070">
              <w:rPr>
                <w:sz w:val="28"/>
                <w:szCs w:val="28"/>
              </w:rPr>
              <w:t>1</w:t>
            </w:r>
          </w:p>
        </w:tc>
      </w:tr>
      <w:tr w:rsidR="007F281B" w:rsidRPr="00F544AA" w:rsidTr="00214E6F">
        <w:trPr>
          <w:gridAfter w:val="1"/>
          <w:wAfter w:w="5220" w:type="dxa"/>
          <w:trHeight w:val="283"/>
        </w:trPr>
        <w:tc>
          <w:tcPr>
            <w:tcW w:w="4500" w:type="dxa"/>
          </w:tcPr>
          <w:p w:rsidR="007F281B" w:rsidRPr="00F544AA" w:rsidRDefault="007F281B" w:rsidP="007F2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изменении и дополнений в решение Совета депутатов муниципального образования Пугачевский сельсовет Оренбургского района Оренбургской области от 30.03.2018 №103 «Об утверждении Правил благоустройства и санитарного содержания территории муниципального образования Пугачевский сельсовет Оренбургского района Оренбургской области»</w:t>
            </w:r>
          </w:p>
        </w:tc>
      </w:tr>
    </w:tbl>
    <w:p w:rsidR="005055EB" w:rsidRDefault="005055EB" w:rsidP="005055EB">
      <w:pPr>
        <w:tabs>
          <w:tab w:val="left" w:pos="5460"/>
        </w:tabs>
        <w:rPr>
          <w:sz w:val="28"/>
          <w:szCs w:val="28"/>
        </w:rPr>
      </w:pPr>
    </w:p>
    <w:p w:rsidR="00AC4B35" w:rsidRDefault="000B588C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Оренбургского района  от 28.02.2023 №07-01-2023-144 «На решение Совета депутатов МО Пугачевский сельсовет от 30.03.2018 №103 «Об утверждении Правил благоустройства территории муниципального образования Пугачевский сельсовет Оренбургского района Оренбургской области» Совет депутатов муниципального образования Пугачевский сельсовет </w:t>
      </w:r>
    </w:p>
    <w:p w:rsidR="00AC4B35" w:rsidRPr="001F368F" w:rsidRDefault="001F368F" w:rsidP="001F368F">
      <w:pPr>
        <w:ind w:firstLine="709"/>
        <w:jc w:val="both"/>
        <w:rPr>
          <w:b/>
          <w:sz w:val="28"/>
          <w:szCs w:val="28"/>
        </w:rPr>
      </w:pPr>
      <w:proofErr w:type="gramStart"/>
      <w:r w:rsidRPr="001F368F">
        <w:rPr>
          <w:b/>
          <w:sz w:val="28"/>
          <w:szCs w:val="28"/>
        </w:rPr>
        <w:t>Р</w:t>
      </w:r>
      <w:proofErr w:type="gramEnd"/>
      <w:r w:rsidRPr="001F368F">
        <w:rPr>
          <w:b/>
          <w:sz w:val="28"/>
          <w:szCs w:val="28"/>
        </w:rPr>
        <w:t xml:space="preserve"> Е Ш И Л</w:t>
      </w:r>
      <w:r w:rsidR="000B588C" w:rsidRPr="001F368F">
        <w:rPr>
          <w:b/>
          <w:sz w:val="28"/>
          <w:szCs w:val="28"/>
        </w:rPr>
        <w:t>:</w:t>
      </w:r>
    </w:p>
    <w:p w:rsidR="00D526C9" w:rsidRDefault="00D526C9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депутатов  муниципального образования Пугачевский сельсовет Оренбургского района Оренбургской области от 30.03.2018 №103 «Об утверждении Правил благоустройства и санитарного содержания территории муниципального образования Пугачевский сельсовет Оренбургского района Оренбургской области» следующие </w:t>
      </w:r>
      <w:r w:rsidR="007F281B">
        <w:rPr>
          <w:sz w:val="28"/>
          <w:szCs w:val="28"/>
        </w:rPr>
        <w:t>изменения</w:t>
      </w:r>
      <w:r w:rsidR="00BB52F4">
        <w:rPr>
          <w:sz w:val="28"/>
          <w:szCs w:val="28"/>
        </w:rPr>
        <w:t xml:space="preserve"> и </w:t>
      </w:r>
      <w:r w:rsidR="007F281B">
        <w:rPr>
          <w:sz w:val="28"/>
          <w:szCs w:val="28"/>
        </w:rPr>
        <w:t>дополнения</w:t>
      </w:r>
      <w:r w:rsidR="00BB52F4">
        <w:rPr>
          <w:sz w:val="28"/>
          <w:szCs w:val="28"/>
        </w:rPr>
        <w:t>:</w:t>
      </w:r>
    </w:p>
    <w:p w:rsidR="001819F3" w:rsidRPr="007320B8" w:rsidRDefault="001819F3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сключить раздел 6.14 «Уборка территории в зимний период»  Правил благоустройства и санитарного содержания территории муниципального образования Пугачевский сельсовет Оренбургского района Оренбургской области, </w:t>
      </w:r>
      <w:r w:rsidRPr="007320B8">
        <w:rPr>
          <w:sz w:val="28"/>
          <w:szCs w:val="28"/>
        </w:rPr>
        <w:t>утвержде</w:t>
      </w:r>
      <w:r w:rsidR="007320B8" w:rsidRPr="007320B8">
        <w:rPr>
          <w:sz w:val="28"/>
          <w:szCs w:val="28"/>
        </w:rPr>
        <w:t>нный</w:t>
      </w:r>
      <w:r w:rsidRPr="007320B8">
        <w:rPr>
          <w:sz w:val="28"/>
          <w:szCs w:val="28"/>
        </w:rPr>
        <w:t xml:space="preserve"> решением Совета депутатов муниципального образования Пугачевский сельсовет Оренбургского района Оренбург</w:t>
      </w:r>
      <w:r w:rsidR="007320B8" w:rsidRPr="007320B8">
        <w:rPr>
          <w:sz w:val="28"/>
          <w:szCs w:val="28"/>
        </w:rPr>
        <w:t>ской области от 30.03.2018 №103.</w:t>
      </w:r>
    </w:p>
    <w:p w:rsidR="001819F3" w:rsidRDefault="001819F3" w:rsidP="001819F3">
      <w:pPr>
        <w:ind w:firstLine="709"/>
        <w:jc w:val="both"/>
        <w:rPr>
          <w:sz w:val="28"/>
          <w:szCs w:val="28"/>
        </w:rPr>
      </w:pPr>
      <w:r w:rsidRPr="007320B8">
        <w:rPr>
          <w:sz w:val="28"/>
          <w:szCs w:val="28"/>
        </w:rPr>
        <w:lastRenderedPageBreak/>
        <w:t>1.2</w:t>
      </w:r>
      <w:proofErr w:type="gramStart"/>
      <w:r w:rsidRPr="007320B8">
        <w:rPr>
          <w:sz w:val="28"/>
          <w:szCs w:val="28"/>
        </w:rPr>
        <w:t xml:space="preserve"> И</w:t>
      </w:r>
      <w:proofErr w:type="gramEnd"/>
      <w:r w:rsidRPr="007320B8">
        <w:rPr>
          <w:sz w:val="28"/>
          <w:szCs w:val="28"/>
        </w:rPr>
        <w:t>сключить раздел 6.16 «Уборка территории в летний период»  Правил благоустройства и санитарного содержания территории муниципального образования Пугачевский сельсовет Оренбургского района Оренбургской области, утвержде</w:t>
      </w:r>
      <w:r w:rsidR="007320B8" w:rsidRPr="007320B8">
        <w:rPr>
          <w:sz w:val="28"/>
          <w:szCs w:val="28"/>
        </w:rPr>
        <w:t>нный</w:t>
      </w:r>
      <w:r w:rsidRPr="007320B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 муниципального образования Пугачевский сельсовет Оренбургского района Оренбург</w:t>
      </w:r>
      <w:r w:rsidR="007320B8">
        <w:rPr>
          <w:sz w:val="28"/>
          <w:szCs w:val="28"/>
        </w:rPr>
        <w:t>ской области от 30.03.2018 №103.</w:t>
      </w:r>
    </w:p>
    <w:p w:rsidR="000B588C" w:rsidRDefault="000B588C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352">
        <w:rPr>
          <w:sz w:val="28"/>
          <w:szCs w:val="28"/>
        </w:rPr>
        <w:t>3</w:t>
      </w:r>
      <w:r w:rsidR="00D526C9">
        <w:rPr>
          <w:sz w:val="28"/>
          <w:szCs w:val="28"/>
        </w:rPr>
        <w:t xml:space="preserve">  в раздел 9 «Требования к обращению с отходами» дополнить пунктом 9.3 следующего содержания:</w:t>
      </w:r>
    </w:p>
    <w:p w:rsidR="00D526C9" w:rsidRDefault="00D526C9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7A90">
        <w:rPr>
          <w:sz w:val="28"/>
          <w:szCs w:val="28"/>
        </w:rPr>
        <w:t>Пунктом 11 Правил благоустройства мест (площадок) накопления твердых коммунальных отходов и ведения их реестра утвержденных постановлением Правительства РФ от 31.08.2018 №1039, предусмотрено ведение реестра мест (площадок) накоплени</w:t>
      </w:r>
      <w:r w:rsidR="007F281B">
        <w:rPr>
          <w:sz w:val="28"/>
          <w:szCs w:val="28"/>
        </w:rPr>
        <w:t>я твердых коммунальных отходов</w:t>
      </w:r>
      <w:r w:rsidR="007320B8">
        <w:rPr>
          <w:sz w:val="28"/>
          <w:szCs w:val="28"/>
        </w:rPr>
        <w:t>».</w:t>
      </w:r>
    </w:p>
    <w:p w:rsidR="00E97A90" w:rsidRDefault="00277352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97A90">
        <w:rPr>
          <w:sz w:val="28"/>
          <w:szCs w:val="28"/>
        </w:rPr>
        <w:t xml:space="preserve"> в раздел 9 «Требования к обращению с отходами» дополнить пунктом 9.4 следующего содержания:</w:t>
      </w:r>
    </w:p>
    <w:p w:rsidR="00E97A90" w:rsidRDefault="00E97A90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«Собственниками мест (площадок) накопления твердых коммунальных отходов могут быть юридические, физические лица, индивидуальные предприниматели, органы государственной власти, органы местного самоуправления»</w:t>
      </w:r>
      <w:r w:rsidR="007320B8">
        <w:rPr>
          <w:sz w:val="28"/>
          <w:szCs w:val="28"/>
        </w:rPr>
        <w:t>.</w:t>
      </w:r>
    </w:p>
    <w:p w:rsidR="006A7048" w:rsidRDefault="00277352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A7048">
        <w:rPr>
          <w:sz w:val="28"/>
          <w:szCs w:val="28"/>
        </w:rPr>
        <w:t xml:space="preserve"> в раздел 9 «Требования к обращению с отходами» дополнить пунктом 9.5 следующего содержания:</w:t>
      </w:r>
    </w:p>
    <w:p w:rsidR="006A7048" w:rsidRDefault="006A7048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«Содержание имущества является бременем собственник, если иное не предусмотрено законом или договором</w:t>
      </w:r>
      <w:r w:rsidR="007320B8">
        <w:rPr>
          <w:sz w:val="28"/>
          <w:szCs w:val="28"/>
        </w:rPr>
        <w:t>».</w:t>
      </w:r>
    </w:p>
    <w:p w:rsidR="005B712B" w:rsidRDefault="00277352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B712B">
        <w:rPr>
          <w:sz w:val="28"/>
          <w:szCs w:val="28"/>
        </w:rPr>
        <w:t xml:space="preserve"> в раздел 9 «Требования к обращению с отходами» дополнить пунктом 9.6</w:t>
      </w:r>
      <w:r w:rsidR="00BB52F4">
        <w:rPr>
          <w:sz w:val="28"/>
          <w:szCs w:val="28"/>
        </w:rPr>
        <w:t xml:space="preserve"> </w:t>
      </w:r>
      <w:r w:rsidR="005B712B">
        <w:rPr>
          <w:sz w:val="28"/>
          <w:szCs w:val="28"/>
        </w:rPr>
        <w:t>«Ответственность за содержание и благоустройство мест (площадок) накопления твердых коммунальных отходов» следующего содержания:</w:t>
      </w:r>
    </w:p>
    <w:p w:rsidR="005B712B" w:rsidRPr="008A6C79" w:rsidRDefault="005B712B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8A6C79">
        <w:rPr>
          <w:sz w:val="28"/>
          <w:szCs w:val="28"/>
        </w:rPr>
        <w:t xml:space="preserve"> За техническое и санитарное состояние сменяемых контейнеров- сборников несет специализированное предприятие по уборке или другая привлеченная к этой работе организация. </w:t>
      </w:r>
    </w:p>
    <w:p w:rsidR="005B712B" w:rsidRDefault="005B712B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A6C79">
        <w:rPr>
          <w:sz w:val="28"/>
          <w:szCs w:val="28"/>
        </w:rPr>
        <w:t xml:space="preserve"> За техническое и санитарное состояние  индивидуальных контейнеров, выгребных ям, чистоту и порядок</w:t>
      </w:r>
      <w:r w:rsidR="007320B8">
        <w:rPr>
          <w:sz w:val="28"/>
          <w:szCs w:val="28"/>
        </w:rPr>
        <w:t xml:space="preserve"> вокруг них несут их владельцы</w:t>
      </w:r>
      <w:r>
        <w:rPr>
          <w:sz w:val="28"/>
          <w:szCs w:val="28"/>
        </w:rPr>
        <w:t>»</w:t>
      </w:r>
      <w:r w:rsidR="007F281B">
        <w:rPr>
          <w:sz w:val="28"/>
          <w:szCs w:val="28"/>
        </w:rPr>
        <w:t>.</w:t>
      </w:r>
    </w:p>
    <w:p w:rsidR="001819F3" w:rsidRPr="001819F3" w:rsidRDefault="00277352" w:rsidP="0018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 w:rsidR="001819F3" w:rsidRPr="001819F3">
        <w:rPr>
          <w:sz w:val="28"/>
          <w:szCs w:val="28"/>
        </w:rPr>
        <w:t xml:space="preserve"> Д</w:t>
      </w:r>
      <w:proofErr w:type="gramEnd"/>
      <w:r w:rsidR="001819F3" w:rsidRPr="001819F3">
        <w:rPr>
          <w:sz w:val="28"/>
          <w:szCs w:val="28"/>
        </w:rPr>
        <w:t>обавить раздел  20  «Содержание территории общего пользования», согласно приложению</w:t>
      </w:r>
      <w:r w:rsidR="007F281B">
        <w:rPr>
          <w:sz w:val="28"/>
          <w:szCs w:val="28"/>
        </w:rPr>
        <w:t xml:space="preserve"> № 1</w:t>
      </w:r>
      <w:r w:rsidR="001819F3" w:rsidRPr="001819F3">
        <w:rPr>
          <w:sz w:val="28"/>
          <w:szCs w:val="28"/>
        </w:rPr>
        <w:t>.</w:t>
      </w:r>
    </w:p>
    <w:p w:rsidR="006A7048" w:rsidRDefault="00277352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proofErr w:type="gramStart"/>
      <w:r w:rsidR="001819F3">
        <w:rPr>
          <w:sz w:val="28"/>
          <w:szCs w:val="28"/>
        </w:rPr>
        <w:t xml:space="preserve"> Д</w:t>
      </w:r>
      <w:proofErr w:type="gramEnd"/>
      <w:r w:rsidR="001819F3">
        <w:rPr>
          <w:sz w:val="28"/>
          <w:szCs w:val="28"/>
        </w:rPr>
        <w:t>обавить раздел  21</w:t>
      </w:r>
      <w:r w:rsidR="00260204">
        <w:rPr>
          <w:sz w:val="28"/>
          <w:szCs w:val="28"/>
        </w:rPr>
        <w:t xml:space="preserve"> </w:t>
      </w:r>
      <w:r w:rsidR="002B3340">
        <w:rPr>
          <w:sz w:val="28"/>
          <w:szCs w:val="28"/>
        </w:rPr>
        <w:t xml:space="preserve"> </w:t>
      </w:r>
      <w:r w:rsidR="004213F9">
        <w:rPr>
          <w:sz w:val="28"/>
          <w:szCs w:val="28"/>
        </w:rPr>
        <w:t>«</w:t>
      </w:r>
      <w:r w:rsidR="00260204" w:rsidRPr="00260204">
        <w:rPr>
          <w:rFonts w:eastAsiaTheme="minorHAnsi"/>
          <w:bCs/>
          <w:sz w:val="28"/>
          <w:szCs w:val="28"/>
          <w:lang w:eastAsia="en-US"/>
        </w:rPr>
        <w:t>Внешний вид и содержание фасадов здани</w:t>
      </w:r>
      <w:r w:rsidR="00260204">
        <w:rPr>
          <w:rFonts w:eastAsiaTheme="minorHAnsi"/>
          <w:bCs/>
          <w:sz w:val="28"/>
          <w:szCs w:val="28"/>
          <w:lang w:eastAsia="en-US"/>
        </w:rPr>
        <w:t>й и сооружений</w:t>
      </w:r>
      <w:r w:rsidR="004213F9" w:rsidRPr="00260204">
        <w:rPr>
          <w:sz w:val="28"/>
          <w:szCs w:val="28"/>
        </w:rPr>
        <w:t>», согласно приложению</w:t>
      </w:r>
      <w:r w:rsidR="007F281B">
        <w:rPr>
          <w:sz w:val="28"/>
          <w:szCs w:val="28"/>
        </w:rPr>
        <w:t xml:space="preserve"> № 2</w:t>
      </w:r>
      <w:r w:rsidR="007320B8">
        <w:rPr>
          <w:sz w:val="28"/>
          <w:szCs w:val="28"/>
        </w:rPr>
        <w:t>.</w:t>
      </w:r>
    </w:p>
    <w:p w:rsidR="004213F9" w:rsidRPr="007320B8" w:rsidRDefault="005B712B" w:rsidP="00BB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352"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="004213F9">
        <w:rPr>
          <w:sz w:val="28"/>
          <w:szCs w:val="28"/>
        </w:rPr>
        <w:t>Д</w:t>
      </w:r>
      <w:proofErr w:type="gramEnd"/>
      <w:r w:rsidR="004213F9">
        <w:rPr>
          <w:sz w:val="28"/>
          <w:szCs w:val="28"/>
        </w:rPr>
        <w:t xml:space="preserve">обавить раздел </w:t>
      </w:r>
      <w:r w:rsidR="00BB52F4">
        <w:rPr>
          <w:sz w:val="28"/>
          <w:szCs w:val="28"/>
        </w:rPr>
        <w:t xml:space="preserve"> </w:t>
      </w:r>
      <w:r w:rsidR="001819F3">
        <w:rPr>
          <w:sz w:val="28"/>
          <w:szCs w:val="28"/>
        </w:rPr>
        <w:t>22</w:t>
      </w:r>
      <w:r w:rsidR="004213F9">
        <w:rPr>
          <w:sz w:val="28"/>
          <w:szCs w:val="28"/>
        </w:rPr>
        <w:t xml:space="preserve"> «</w:t>
      </w:r>
      <w:r w:rsidR="00260204">
        <w:rPr>
          <w:sz w:val="28"/>
          <w:szCs w:val="28"/>
        </w:rPr>
        <w:t xml:space="preserve">Наружное освещение», </w:t>
      </w:r>
      <w:r w:rsidR="00260204" w:rsidRPr="007320B8">
        <w:rPr>
          <w:sz w:val="28"/>
          <w:szCs w:val="28"/>
        </w:rPr>
        <w:t>согласно приложению</w:t>
      </w:r>
      <w:r w:rsidR="007320B8" w:rsidRPr="007320B8">
        <w:rPr>
          <w:sz w:val="28"/>
          <w:szCs w:val="28"/>
        </w:rPr>
        <w:t xml:space="preserve"> №3</w:t>
      </w:r>
      <w:r w:rsidR="00260204" w:rsidRPr="007320B8">
        <w:rPr>
          <w:sz w:val="28"/>
          <w:szCs w:val="28"/>
        </w:rPr>
        <w:t>.</w:t>
      </w:r>
    </w:p>
    <w:p w:rsidR="00B7298F" w:rsidRDefault="00277352" w:rsidP="00BB52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1.10</w:t>
      </w:r>
      <w:proofErr w:type="gramStart"/>
      <w:r>
        <w:rPr>
          <w:sz w:val="28"/>
          <w:szCs w:val="28"/>
        </w:rPr>
        <w:t xml:space="preserve"> </w:t>
      </w:r>
      <w:r w:rsidR="001819F3">
        <w:rPr>
          <w:sz w:val="28"/>
          <w:szCs w:val="28"/>
        </w:rPr>
        <w:t>Д</w:t>
      </w:r>
      <w:proofErr w:type="gramEnd"/>
      <w:r w:rsidR="001819F3">
        <w:rPr>
          <w:sz w:val="28"/>
          <w:szCs w:val="28"/>
        </w:rPr>
        <w:t>обавить раздел  23</w:t>
      </w:r>
      <w:r w:rsidR="00260204" w:rsidRPr="00B7298F">
        <w:rPr>
          <w:sz w:val="28"/>
          <w:szCs w:val="28"/>
        </w:rPr>
        <w:t xml:space="preserve"> «</w:t>
      </w:r>
      <w:r w:rsidR="00B7298F" w:rsidRPr="00B7298F">
        <w:rPr>
          <w:rFonts w:eastAsiaTheme="minorHAnsi"/>
          <w:bCs/>
          <w:sz w:val="28"/>
          <w:szCs w:val="28"/>
          <w:lang w:eastAsia="en-US"/>
        </w:rPr>
        <w:t>Особенности озеленения территорий муниципального образования</w:t>
      </w:r>
      <w:r w:rsidR="00B7298F">
        <w:rPr>
          <w:rFonts w:eastAsiaTheme="minorHAnsi"/>
          <w:bCs/>
          <w:sz w:val="28"/>
          <w:szCs w:val="28"/>
          <w:lang w:eastAsia="en-US"/>
        </w:rPr>
        <w:t>», согласно приложению</w:t>
      </w:r>
      <w:r w:rsidR="007320B8">
        <w:rPr>
          <w:rFonts w:eastAsiaTheme="minorHAnsi"/>
          <w:bCs/>
          <w:sz w:val="28"/>
          <w:szCs w:val="28"/>
          <w:lang w:eastAsia="en-US"/>
        </w:rPr>
        <w:t xml:space="preserve"> №4</w:t>
      </w:r>
      <w:r w:rsidR="00B7298F">
        <w:rPr>
          <w:rFonts w:eastAsiaTheme="minorHAnsi"/>
          <w:bCs/>
          <w:sz w:val="28"/>
          <w:szCs w:val="28"/>
          <w:lang w:eastAsia="en-US"/>
        </w:rPr>
        <w:t>.</w:t>
      </w:r>
    </w:p>
    <w:p w:rsidR="00BB52F4" w:rsidRDefault="00BB52F4" w:rsidP="00BB52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2.Контроль за исполнением настоящего решения оставляю за собой.</w:t>
      </w:r>
    </w:p>
    <w:p w:rsidR="00BB52F4" w:rsidRDefault="00BB52F4" w:rsidP="001F368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3.Решение вступает в силу со дня его подп</w:t>
      </w:r>
      <w:r w:rsidR="00277352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сания.</w:t>
      </w:r>
    </w:p>
    <w:p w:rsidR="001F368F" w:rsidRDefault="001F368F" w:rsidP="001F368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C4B35" w:rsidRDefault="00AC4B35" w:rsidP="001F368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Заместитель п</w:t>
      </w:r>
      <w:r w:rsidR="00BB52F4">
        <w:rPr>
          <w:rFonts w:eastAsiaTheme="minorHAnsi"/>
          <w:bCs/>
          <w:sz w:val="28"/>
          <w:szCs w:val="28"/>
          <w:lang w:eastAsia="en-US"/>
        </w:rPr>
        <w:t>редседател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BB52F4">
        <w:rPr>
          <w:rFonts w:eastAsiaTheme="minorHAnsi"/>
          <w:bCs/>
          <w:sz w:val="28"/>
          <w:szCs w:val="28"/>
          <w:lang w:eastAsia="en-US"/>
        </w:rPr>
        <w:t xml:space="preserve"> Совета депутатов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="00933B50">
        <w:rPr>
          <w:rFonts w:eastAsiaTheme="minorHAnsi"/>
          <w:bCs/>
          <w:sz w:val="28"/>
          <w:szCs w:val="28"/>
          <w:lang w:eastAsia="en-US"/>
        </w:rPr>
        <w:t xml:space="preserve">     </w:t>
      </w:r>
      <w:r>
        <w:rPr>
          <w:rFonts w:eastAsiaTheme="minorHAnsi"/>
          <w:bCs/>
          <w:sz w:val="28"/>
          <w:szCs w:val="28"/>
          <w:lang w:eastAsia="en-US"/>
        </w:rPr>
        <w:t xml:space="preserve">М.К.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Ковегенов</w:t>
      </w:r>
      <w:proofErr w:type="spellEnd"/>
    </w:p>
    <w:p w:rsidR="001F368F" w:rsidRPr="001F368F" w:rsidRDefault="001F368F" w:rsidP="001F368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933B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7050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050">
        <w:rPr>
          <w:rFonts w:ascii="Times New Roman" w:hAnsi="Times New Roman" w:cs="Times New Roman"/>
          <w:sz w:val="28"/>
          <w:szCs w:val="28"/>
        </w:rPr>
        <w:t>к  решению   Совета депутатов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33B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705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3B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7F281B" w:rsidRPr="003E7C97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3E7C9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3E7C97">
        <w:rPr>
          <w:rFonts w:ascii="Times New Roman" w:hAnsi="Times New Roman" w:cs="Times New Roman"/>
          <w:sz w:val="28"/>
          <w:szCs w:val="28"/>
        </w:rPr>
        <w:t xml:space="preserve">от </w:t>
      </w:r>
      <w:r w:rsidR="00933B50" w:rsidRPr="003E7C97">
        <w:rPr>
          <w:rFonts w:ascii="Times New Roman" w:hAnsi="Times New Roman" w:cs="Times New Roman"/>
          <w:sz w:val="28"/>
          <w:szCs w:val="28"/>
        </w:rPr>
        <w:t>19 мая</w:t>
      </w:r>
      <w:r w:rsidRPr="003E7C97">
        <w:rPr>
          <w:rFonts w:ascii="Times New Roman" w:hAnsi="Times New Roman" w:cs="Times New Roman"/>
          <w:sz w:val="28"/>
          <w:szCs w:val="28"/>
        </w:rPr>
        <w:t xml:space="preserve"> 202</w:t>
      </w:r>
      <w:r w:rsidR="00933B50" w:rsidRPr="003E7C97">
        <w:rPr>
          <w:rFonts w:ascii="Times New Roman" w:hAnsi="Times New Roman" w:cs="Times New Roman"/>
          <w:sz w:val="28"/>
          <w:szCs w:val="28"/>
        </w:rPr>
        <w:t>3</w:t>
      </w:r>
      <w:r w:rsidRPr="003E7C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3B50" w:rsidRPr="003E7C97">
        <w:rPr>
          <w:rFonts w:ascii="Times New Roman" w:hAnsi="Times New Roman" w:cs="Times New Roman"/>
          <w:sz w:val="28"/>
          <w:szCs w:val="28"/>
        </w:rPr>
        <w:t>12</w:t>
      </w:r>
      <w:r w:rsidR="008C6D9B">
        <w:rPr>
          <w:rFonts w:ascii="Times New Roman" w:hAnsi="Times New Roman" w:cs="Times New Roman"/>
          <w:sz w:val="28"/>
          <w:szCs w:val="28"/>
        </w:rPr>
        <w:t>1</w:t>
      </w:r>
    </w:p>
    <w:p w:rsidR="007F281B" w:rsidRDefault="007F281B" w:rsidP="007F281B">
      <w:pPr>
        <w:jc w:val="right"/>
        <w:rPr>
          <w:b/>
          <w:sz w:val="28"/>
          <w:szCs w:val="28"/>
        </w:rPr>
      </w:pPr>
    </w:p>
    <w:p w:rsidR="007F281B" w:rsidRDefault="007F281B" w:rsidP="00BB52F4">
      <w:pPr>
        <w:jc w:val="center"/>
        <w:rPr>
          <w:b/>
          <w:sz w:val="28"/>
          <w:szCs w:val="28"/>
        </w:rPr>
      </w:pPr>
    </w:p>
    <w:p w:rsidR="00BB52F4" w:rsidRDefault="00BB52F4" w:rsidP="00BB5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 Содержани</w:t>
      </w:r>
      <w:r w:rsidR="001819F3">
        <w:rPr>
          <w:b/>
          <w:sz w:val="28"/>
          <w:szCs w:val="28"/>
        </w:rPr>
        <w:t>е территории общего пользования</w:t>
      </w:r>
    </w:p>
    <w:p w:rsidR="00BB52F4" w:rsidRDefault="00BB52F4" w:rsidP="00BB52F4">
      <w:pPr>
        <w:jc w:val="both"/>
        <w:rPr>
          <w:b/>
          <w:sz w:val="28"/>
          <w:szCs w:val="28"/>
        </w:rPr>
      </w:pPr>
    </w:p>
    <w:p w:rsidR="00BB52F4" w:rsidRDefault="00BB52F4" w:rsidP="00BB52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7352" w:rsidRPr="00277352">
        <w:rPr>
          <w:sz w:val="28"/>
          <w:szCs w:val="28"/>
        </w:rPr>
        <w:t xml:space="preserve">20.1 </w:t>
      </w:r>
      <w:r w:rsidRPr="00277352">
        <w:rPr>
          <w:sz w:val="28"/>
          <w:szCs w:val="28"/>
        </w:rPr>
        <w:t>Уборка</w:t>
      </w:r>
      <w:r w:rsidRPr="00B74E16">
        <w:rPr>
          <w:sz w:val="28"/>
          <w:szCs w:val="28"/>
        </w:rPr>
        <w:t xml:space="preserve"> территории в зимний период</w:t>
      </w:r>
      <w:r>
        <w:rPr>
          <w:sz w:val="28"/>
          <w:szCs w:val="28"/>
        </w:rPr>
        <w:t>:</w:t>
      </w:r>
    </w:p>
    <w:p w:rsidR="00BB52F4" w:rsidRDefault="00BB52F4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4E16">
        <w:rPr>
          <w:sz w:val="28"/>
          <w:szCs w:val="28"/>
        </w:rPr>
        <w:t>. Зимняя уборка проезжей части улиц и проездов осуществляется в соответствии с настоящими Правилами, иными правовыми актами, устанавливающими требования к эксплуатационному состоянию автомобильных дорог.</w:t>
      </w:r>
    </w:p>
    <w:p w:rsidR="00BB52F4" w:rsidRDefault="00BB52F4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4E16">
        <w:rPr>
          <w:sz w:val="28"/>
          <w:szCs w:val="28"/>
        </w:rPr>
        <w:t xml:space="preserve"> Период зимней уборки устанавливается с 1 октября по 15 апреля. В случае резкого изменения погодных условий (снег, мороз) сроки начала и окончания зимней уборки корректируются администрацией МО </w:t>
      </w:r>
      <w:r w:rsidR="001819F3">
        <w:rPr>
          <w:sz w:val="28"/>
          <w:szCs w:val="28"/>
        </w:rPr>
        <w:t>Пугачевский</w:t>
      </w:r>
      <w:r w:rsidRPr="00B74E16">
        <w:rPr>
          <w:sz w:val="28"/>
          <w:szCs w:val="28"/>
        </w:rPr>
        <w:t xml:space="preserve"> сельсовет.</w:t>
      </w:r>
    </w:p>
    <w:p w:rsidR="00BB52F4" w:rsidRPr="00B74E16" w:rsidRDefault="00BB52F4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4E16">
        <w:rPr>
          <w:sz w:val="28"/>
          <w:szCs w:val="28"/>
        </w:rPr>
        <w:t>Вывоз снега с улиц и проездов должен осуществляться на специальные площадки (</w:t>
      </w:r>
      <w:proofErr w:type="spellStart"/>
      <w:r w:rsidRPr="00B74E16">
        <w:rPr>
          <w:sz w:val="28"/>
          <w:szCs w:val="28"/>
        </w:rPr>
        <w:t>снегосвалки</w:t>
      </w:r>
      <w:proofErr w:type="spellEnd"/>
      <w:r w:rsidRPr="00B74E16">
        <w:rPr>
          <w:sz w:val="28"/>
          <w:szCs w:val="28"/>
        </w:rPr>
        <w:t xml:space="preserve">, </w:t>
      </w:r>
      <w:proofErr w:type="spellStart"/>
      <w:r w:rsidRPr="00B74E16">
        <w:rPr>
          <w:sz w:val="28"/>
          <w:szCs w:val="28"/>
        </w:rPr>
        <w:t>снегоплавильные</w:t>
      </w:r>
      <w:proofErr w:type="spellEnd"/>
      <w:r w:rsidRPr="00B74E16">
        <w:rPr>
          <w:sz w:val="28"/>
          <w:szCs w:val="28"/>
        </w:rPr>
        <w:t xml:space="preserve"> камеры и т.п.).</w:t>
      </w:r>
    </w:p>
    <w:p w:rsidR="00BB52F4" w:rsidRDefault="00BB52F4" w:rsidP="00BB52F4">
      <w:pPr>
        <w:jc w:val="both"/>
        <w:rPr>
          <w:sz w:val="28"/>
          <w:szCs w:val="28"/>
        </w:rPr>
      </w:pPr>
      <w:r w:rsidRPr="00B74E16">
        <w:rPr>
          <w:sz w:val="28"/>
          <w:szCs w:val="28"/>
        </w:rPr>
        <w:t xml:space="preserve"> Запрещается вывоз снега на несогласованные в установленном порядке места.</w:t>
      </w:r>
    </w:p>
    <w:p w:rsidR="00BB52F4" w:rsidRDefault="00BB52F4" w:rsidP="00BB52F4">
      <w:pPr>
        <w:ind w:firstLine="708"/>
        <w:jc w:val="both"/>
        <w:rPr>
          <w:sz w:val="28"/>
          <w:szCs w:val="28"/>
        </w:rPr>
      </w:pPr>
      <w:r w:rsidRPr="00B74E16">
        <w:rPr>
          <w:sz w:val="28"/>
          <w:szCs w:val="28"/>
        </w:rPr>
        <w:t>Определение мест, пригодных для временного складирования снега, и организация их работы возлагается на администрацию.</w:t>
      </w:r>
    </w:p>
    <w:p w:rsidR="00BB52F4" w:rsidRDefault="00BB52F4" w:rsidP="00BB52F4">
      <w:pPr>
        <w:ind w:firstLine="708"/>
        <w:jc w:val="both"/>
        <w:rPr>
          <w:sz w:val="28"/>
          <w:szCs w:val="28"/>
        </w:rPr>
      </w:pPr>
      <w:r w:rsidRPr="00B74E16">
        <w:rPr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2F4" w:rsidRPr="00B74E16">
        <w:rPr>
          <w:sz w:val="28"/>
          <w:szCs w:val="28"/>
        </w:rPr>
        <w:t>. При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52F4" w:rsidRPr="00B74E16">
        <w:rPr>
          <w:sz w:val="28"/>
          <w:szCs w:val="28"/>
        </w:rPr>
        <w:t>В зимний период дорожки,  урны и прочие объекты благоустройства (малые архитектурные формы), подходы к ним, а также пространство вокруг них очищаются от снега и наледи.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2F4" w:rsidRPr="00B74E16">
        <w:rPr>
          <w:sz w:val="28"/>
          <w:szCs w:val="28"/>
        </w:rPr>
        <w:t>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BB52F4" w:rsidRPr="001819F3" w:rsidRDefault="00277352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 </w:t>
      </w:r>
      <w:r w:rsidR="00BB52F4" w:rsidRPr="001819F3">
        <w:rPr>
          <w:sz w:val="28"/>
          <w:szCs w:val="28"/>
        </w:rPr>
        <w:t>Запрещается: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2F4" w:rsidRPr="00B74E16">
        <w:rPr>
          <w:sz w:val="28"/>
          <w:szCs w:val="28"/>
        </w:rPr>
        <w:t>выдвигать или перемещать на проезжую часть 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2F4" w:rsidRPr="00B74E16">
        <w:rPr>
          <w:sz w:val="28"/>
          <w:szCs w:val="28"/>
        </w:rPr>
        <w:t xml:space="preserve"> применять техническую соль и жидкий хлористый кальций в чистом виде в качестве </w:t>
      </w:r>
      <w:proofErr w:type="spellStart"/>
      <w:r w:rsidR="00BB52F4" w:rsidRPr="00B74E16">
        <w:rPr>
          <w:sz w:val="28"/>
          <w:szCs w:val="28"/>
        </w:rPr>
        <w:t>противогололедного</w:t>
      </w:r>
      <w:proofErr w:type="spellEnd"/>
      <w:r w:rsidR="00BB52F4" w:rsidRPr="00B74E16">
        <w:rPr>
          <w:sz w:val="28"/>
          <w:szCs w:val="28"/>
        </w:rPr>
        <w:t xml:space="preserve"> препарата на тротуарах, посадочных </w:t>
      </w:r>
      <w:r w:rsidR="00BB52F4" w:rsidRPr="00B74E16">
        <w:rPr>
          <w:sz w:val="28"/>
          <w:szCs w:val="28"/>
        </w:rPr>
        <w:lastRenderedPageBreak/>
        <w:t>площадках, остановках пассажирского транспорта, в парках, скверах, дворах и прочих пешеходных и озелененных зонах;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2F4" w:rsidRPr="00B74E16">
        <w:rPr>
          <w:sz w:val="28"/>
          <w:szCs w:val="28"/>
        </w:rPr>
        <w:t>выдвигать снег, счищаемый с полотна улиц на территории придорожных парковок автотранспорта, к остановочным комплексам, столбам уличного освещения, временным нестационарным объектам мелкорозничной торговли.</w:t>
      </w:r>
    </w:p>
    <w:p w:rsidR="00BB52F4" w:rsidRDefault="00277352" w:rsidP="00277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</w:t>
      </w:r>
      <w:r w:rsidR="00BB52F4" w:rsidRPr="00B74E16">
        <w:rPr>
          <w:sz w:val="28"/>
          <w:szCs w:val="28"/>
        </w:rPr>
        <w:t>Уборка территории в летний период</w:t>
      </w:r>
      <w:r w:rsidR="001819F3">
        <w:rPr>
          <w:sz w:val="28"/>
          <w:szCs w:val="28"/>
        </w:rPr>
        <w:t>:</w:t>
      </w:r>
    </w:p>
    <w:p w:rsidR="00BB52F4" w:rsidRDefault="001819F3" w:rsidP="00BB5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2F4" w:rsidRPr="00B74E16">
        <w:rPr>
          <w:sz w:val="28"/>
          <w:szCs w:val="28"/>
        </w:rPr>
        <w:t>. Период летней уборки устанавливается с 16 апреля по 30 сентября.</w:t>
      </w:r>
    </w:p>
    <w:p w:rsidR="00BB52F4" w:rsidRDefault="00BB52F4" w:rsidP="00BB52F4">
      <w:pPr>
        <w:ind w:firstLine="708"/>
        <w:jc w:val="both"/>
        <w:rPr>
          <w:sz w:val="28"/>
          <w:szCs w:val="28"/>
        </w:rPr>
      </w:pPr>
      <w:r w:rsidRPr="00B74E16">
        <w:rPr>
          <w:sz w:val="28"/>
          <w:szCs w:val="28"/>
        </w:rPr>
        <w:t>В случае резкого изменения погодных условий, сроки проведения летней уборк</w:t>
      </w:r>
      <w:r>
        <w:rPr>
          <w:sz w:val="28"/>
          <w:szCs w:val="28"/>
        </w:rPr>
        <w:t>и корректируются администрацией</w:t>
      </w:r>
      <w:r w:rsidRPr="00B74E16">
        <w:rPr>
          <w:sz w:val="28"/>
          <w:szCs w:val="28"/>
        </w:rPr>
        <w:t>.</w:t>
      </w:r>
    </w:p>
    <w:p w:rsidR="00BB52F4" w:rsidRPr="00260204" w:rsidRDefault="00BB52F4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52F4" w:rsidRPr="00260204" w:rsidRDefault="00BB52F4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52F4" w:rsidRDefault="00BB52F4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1B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368F" w:rsidRDefault="001F368F" w:rsidP="001F368F">
      <w:pPr>
        <w:pStyle w:val="ConsPlusNormal"/>
        <w:widowControl/>
        <w:ind w:firstLine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81B" w:rsidRPr="00D87050" w:rsidRDefault="001F368F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7F281B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050">
        <w:rPr>
          <w:rFonts w:ascii="Times New Roman" w:hAnsi="Times New Roman" w:cs="Times New Roman"/>
          <w:sz w:val="28"/>
          <w:szCs w:val="28"/>
        </w:rPr>
        <w:t>к  решению   Совета депутатов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F36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705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36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7F281B" w:rsidRPr="007F281B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1F36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1F368F">
        <w:rPr>
          <w:rFonts w:ascii="Times New Roman" w:hAnsi="Times New Roman" w:cs="Times New Roman"/>
          <w:sz w:val="28"/>
          <w:szCs w:val="28"/>
        </w:rPr>
        <w:t xml:space="preserve">от </w:t>
      </w:r>
      <w:r w:rsidR="001F368F" w:rsidRPr="001F368F">
        <w:rPr>
          <w:rFonts w:ascii="Times New Roman" w:hAnsi="Times New Roman" w:cs="Times New Roman"/>
          <w:sz w:val="28"/>
          <w:szCs w:val="28"/>
        </w:rPr>
        <w:t>19 мая</w:t>
      </w:r>
      <w:r w:rsidRPr="001F368F">
        <w:rPr>
          <w:rFonts w:ascii="Times New Roman" w:hAnsi="Times New Roman" w:cs="Times New Roman"/>
          <w:sz w:val="28"/>
          <w:szCs w:val="28"/>
        </w:rPr>
        <w:t xml:space="preserve"> 202</w:t>
      </w:r>
      <w:r w:rsidR="001F368F" w:rsidRPr="001F368F">
        <w:rPr>
          <w:rFonts w:ascii="Times New Roman" w:hAnsi="Times New Roman" w:cs="Times New Roman"/>
          <w:sz w:val="28"/>
          <w:szCs w:val="28"/>
        </w:rPr>
        <w:t>3</w:t>
      </w:r>
      <w:r w:rsidRPr="001F36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68F" w:rsidRPr="001F368F">
        <w:rPr>
          <w:rFonts w:ascii="Times New Roman" w:hAnsi="Times New Roman" w:cs="Times New Roman"/>
          <w:sz w:val="28"/>
          <w:szCs w:val="28"/>
        </w:rPr>
        <w:t>12</w:t>
      </w:r>
      <w:r w:rsidR="008C6D9B">
        <w:rPr>
          <w:rFonts w:ascii="Times New Roman" w:hAnsi="Times New Roman" w:cs="Times New Roman"/>
          <w:sz w:val="28"/>
          <w:szCs w:val="28"/>
        </w:rPr>
        <w:t>1</w:t>
      </w:r>
    </w:p>
    <w:p w:rsidR="007F281B" w:rsidRPr="00260204" w:rsidRDefault="007F281B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52F4" w:rsidRPr="00260204" w:rsidRDefault="00BB52F4" w:rsidP="00BB52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2A8E" w:rsidRDefault="001819F3" w:rsidP="00BB52F4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21</w:t>
      </w:r>
      <w:r w:rsidR="00082A8E" w:rsidRPr="00082A8E">
        <w:rPr>
          <w:rFonts w:eastAsiaTheme="minorHAnsi"/>
          <w:b/>
          <w:bCs/>
          <w:sz w:val="28"/>
          <w:szCs w:val="28"/>
          <w:lang w:eastAsia="en-US"/>
        </w:rPr>
        <w:t>. Внешний вид и содержание</w:t>
      </w:r>
      <w:r w:rsidR="007320B8">
        <w:rPr>
          <w:rFonts w:eastAsiaTheme="minorHAnsi"/>
          <w:b/>
          <w:bCs/>
          <w:sz w:val="28"/>
          <w:szCs w:val="28"/>
          <w:lang w:eastAsia="en-US"/>
        </w:rPr>
        <w:t xml:space="preserve"> фасадов зданий и сооружений</w:t>
      </w:r>
      <w:r w:rsidR="00BB52F4">
        <w:rPr>
          <w:rFonts w:eastAsiaTheme="minorHAnsi"/>
          <w:b/>
          <w:bCs/>
          <w:sz w:val="28"/>
          <w:szCs w:val="28"/>
          <w:lang w:eastAsia="en-US"/>
        </w:rPr>
        <w:tab/>
      </w:r>
    </w:p>
    <w:p w:rsidR="00BB52F4" w:rsidRPr="00082A8E" w:rsidRDefault="00BB52F4" w:rsidP="00BB52F4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82A8E" w:rsidRPr="00082A8E" w:rsidRDefault="00277352" w:rsidP="00BB52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082A8E" w:rsidRPr="00082A8E">
        <w:rPr>
          <w:rFonts w:eastAsiaTheme="minorHAnsi"/>
          <w:sz w:val="28"/>
          <w:szCs w:val="28"/>
          <w:lang w:eastAsia="en-US"/>
        </w:rPr>
        <w:t>Внешний вид фасадов зданий и сооружений (архитектурно</w:t>
      </w:r>
      <w:r w:rsidR="00BB52F4">
        <w:rPr>
          <w:rFonts w:eastAsiaTheme="minorHAnsi"/>
          <w:sz w:val="28"/>
          <w:szCs w:val="28"/>
          <w:lang w:eastAsia="en-US"/>
        </w:rPr>
        <w:t>-</w:t>
      </w:r>
      <w:r w:rsidR="00082A8E" w:rsidRPr="00082A8E">
        <w:rPr>
          <w:rFonts w:eastAsiaTheme="minorHAnsi"/>
          <w:sz w:val="28"/>
          <w:szCs w:val="28"/>
          <w:lang w:eastAsia="en-US"/>
        </w:rPr>
        <w:t>градостроительный облик объекта) включает внешний облик, цветовое решение,</w:t>
      </w:r>
      <w:r w:rsidR="00BB52F4">
        <w:rPr>
          <w:rFonts w:eastAsiaTheme="minorHAnsi"/>
          <w:sz w:val="28"/>
          <w:szCs w:val="28"/>
          <w:lang w:eastAsia="en-US"/>
        </w:rPr>
        <w:t xml:space="preserve"> </w:t>
      </w:r>
      <w:r w:rsidR="00082A8E" w:rsidRPr="00082A8E">
        <w:rPr>
          <w:rFonts w:eastAsiaTheme="minorHAnsi"/>
          <w:sz w:val="28"/>
          <w:szCs w:val="28"/>
          <w:lang w:eastAsia="en-US"/>
        </w:rPr>
        <w:t>конструктивные элементы фасада.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082A8E" w:rsidRPr="00082A8E">
        <w:rPr>
          <w:rFonts w:eastAsiaTheme="minorHAnsi"/>
          <w:sz w:val="28"/>
          <w:szCs w:val="28"/>
          <w:lang w:eastAsia="en-US"/>
        </w:rPr>
        <w:t>Объектами обязательного согласования архитектурно-градостроительного облика на территории муниципального образования Пугачевский сельсовет, в том числе объекты индивидуального жилищного строительства, являются здания, сооружения, в том числе, ограждения и нестационарные объекты, фасады которых определяют архитектурный облик застройки населенных пунктов, либо улиц населенного пункта.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Согласование осуществляется помощником архитектора администрации муниципального образования Пугачевский сельсовет Оренбургского района Оренбургской области в порядке предоставления муниципальной услуги "Выдача разрешения на строительство" в соответствии с утвержденным административным регламентом администрации муниципального района.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082A8E" w:rsidRPr="00082A8E">
        <w:rPr>
          <w:rFonts w:eastAsiaTheme="minorHAnsi"/>
          <w:sz w:val="28"/>
          <w:szCs w:val="28"/>
          <w:lang w:eastAsia="en-US"/>
        </w:rPr>
        <w:t>Архитектурное решение фасада является индивидуальным и разрабатывается</w:t>
      </w:r>
      <w:r w:rsidR="00BB52F4">
        <w:rPr>
          <w:rFonts w:eastAsiaTheme="minorHAnsi"/>
          <w:sz w:val="28"/>
          <w:szCs w:val="28"/>
          <w:lang w:eastAsia="en-US"/>
        </w:rPr>
        <w:t xml:space="preserve"> и </w:t>
      </w:r>
      <w:r w:rsidR="00082A8E" w:rsidRPr="00082A8E">
        <w:rPr>
          <w:rFonts w:eastAsiaTheme="minorHAnsi"/>
          <w:sz w:val="28"/>
          <w:szCs w:val="28"/>
          <w:lang w:eastAsia="en-US"/>
        </w:rPr>
        <w:t>применимо к конкретному объекту с учетом: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местоположения объекта в структуре населенного пункта, микрорайона, квартала;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зон визуального восприятия (участие в формировании силуэта застройки);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типа окружающей застройки;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архитектурной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колористики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 xml:space="preserve"> окружающей застройки.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4. </w:t>
      </w:r>
      <w:r w:rsidR="00082A8E" w:rsidRPr="00082A8E">
        <w:rPr>
          <w:rFonts w:eastAsiaTheme="minorHAnsi"/>
          <w:sz w:val="28"/>
          <w:szCs w:val="28"/>
          <w:lang w:eastAsia="en-US"/>
        </w:rPr>
        <w:t>Фасад первого этажа, включая оформление входов в жилые подъезды (двери, козырьки и пр.) и помещений, занятых учреждениями обслуживания (витрины, входы, навесы, оконные решетки и пр.), должен иметь единообразное конструктивное и архитектурное решение для всего здания, утвержденное в установленном порядке.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082A8E" w:rsidRPr="00082A8E">
        <w:rPr>
          <w:rFonts w:eastAsiaTheme="minorHAnsi"/>
          <w:sz w:val="28"/>
          <w:szCs w:val="28"/>
          <w:lang w:eastAsia="en-US"/>
        </w:rPr>
        <w:t>Цветовая гамма фасада здания определяется согласно проекту и (или) паспорту цветового решения фасадов здания, согласованному в установленном порядке.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Изменение цветового тона при эксплуатации здания, сооружения или ремонте не допускается.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="00082A8E" w:rsidRPr="00082A8E">
        <w:rPr>
          <w:rFonts w:eastAsiaTheme="minorHAnsi"/>
          <w:sz w:val="28"/>
          <w:szCs w:val="28"/>
          <w:lang w:eastAsia="en-US"/>
        </w:rPr>
        <w:t>Требования к внешнему виду и правила размещения информационных элементов и устройств, рекламных конструкций на фасадах устанавливаются в соответствии с Федеральным законом от 13.03.2006 N 38-ФЗ "О рекламе".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="00082A8E" w:rsidRPr="00082A8E">
        <w:rPr>
          <w:rFonts w:eastAsiaTheme="minorHAnsi"/>
          <w:sz w:val="28"/>
          <w:szCs w:val="28"/>
          <w:lang w:eastAsia="en-US"/>
        </w:rPr>
        <w:t>Формирование архитектурного решения фасадов зданий (сооружений),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21.8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82A8E" w:rsidRPr="00082A8E">
        <w:rPr>
          <w:rFonts w:eastAsiaTheme="minorHAnsi"/>
          <w:sz w:val="28"/>
          <w:szCs w:val="28"/>
          <w:lang w:eastAsia="en-US"/>
        </w:rPr>
        <w:t>Содержание фасадов зданий, сооружений включает:</w:t>
      </w:r>
    </w:p>
    <w:p w:rsidR="00082A8E" w:rsidRPr="00082A8E" w:rsidRDefault="00082A8E" w:rsidP="00BB52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отмосток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, п</w:t>
      </w:r>
      <w:r w:rsidR="00BB52F4">
        <w:rPr>
          <w:rFonts w:eastAsiaTheme="minorHAnsi"/>
          <w:sz w:val="28"/>
          <w:szCs w:val="28"/>
          <w:lang w:eastAsia="en-US"/>
        </w:rPr>
        <w:t xml:space="preserve">риямков цокольных окон и входов </w:t>
      </w:r>
      <w:r w:rsidRPr="00082A8E">
        <w:rPr>
          <w:rFonts w:eastAsiaTheme="minorHAnsi"/>
          <w:sz w:val="28"/>
          <w:szCs w:val="28"/>
          <w:lang w:eastAsia="en-US"/>
        </w:rPr>
        <w:t>в подвалы и иных конструктивных элементов;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обеспечение наличия и содержания в исправном состоянии водостоков, водосточных труб и сливов;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очистку от снега и льда крыш и козырьков, удаление наледи, снега и сосулек с карнизов, балконов и лоджий;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герметизацию, заделку и расшивку швов, трещин и выбоин;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поддержание в исправном состоянии размещенного на фасаде электроосвещения и включение его с наступлением темноты;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очистку от надписей, рисунков, объявлений, плакатов и иной информационно-печатной продукции, а также нанесенных граффити.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082A8E" w:rsidRPr="00082A8E">
        <w:rPr>
          <w:rFonts w:eastAsiaTheme="minorHAnsi"/>
          <w:sz w:val="28"/>
          <w:szCs w:val="28"/>
          <w:lang w:eastAsia="en-US"/>
        </w:rPr>
        <w:t>В состав элементов фасадов зданий, подлежащих содержанию, входят: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приямки, входы в подвальные помещения и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мусорокамеры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входные группы (ступени, площадки, перила, козырьки над входом, ограждения, стены, двери и др.);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цоколь и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отмостка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плоскости стен;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выступающие элементы фасадов (балконы, лоджии, эркеры, карнизы и др.);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кровли, включая вентиляционные и дымовые трубы, ограждающие решетки, выходы на кровлю и т.д.;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архитектурные детали и облицовка (колонны, пилястры, розетки, капители, фризы, пояски и др.);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водосточные трубы, включая воронки;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парапетные и оконные ограждения, решетки;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металлическая отделка окон, балконов, поясков, выступов цоколя, свесов и т.п.;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lastRenderedPageBreak/>
        <w:t>- навесные металлические конструкции (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флагодержатели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, анкеры, пожарные лестницы, вентиляционное оборудование и т.п.);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горизонтальные и вертикальные швы между панелями и блоками (фасады крупнопанельных и крупноблочных зданий);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стекла, рамы, балконные двери;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стационарные ограждения, прилегающие к зданиям.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10. </w:t>
      </w:r>
      <w:r w:rsidR="00082A8E" w:rsidRPr="00082A8E">
        <w:rPr>
          <w:rFonts w:eastAsiaTheme="minorHAnsi"/>
          <w:sz w:val="28"/>
          <w:szCs w:val="28"/>
          <w:lang w:eastAsia="en-US"/>
        </w:rPr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соответствующем утвержденному в установленном порядке проекту, сохранять архитектурно-градостроительный облик зданий (сооружений), обеспечивать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выполнять требования, предусмотренные действующим законодательством, правилами и нормами технической эксплуатации зданий (сооружений), настоящими Правилами и нормативными правовыми актами муниципального образования.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11. </w:t>
      </w:r>
      <w:r w:rsidR="00082A8E" w:rsidRPr="00082A8E">
        <w:rPr>
          <w:rFonts w:eastAsiaTheme="minorHAnsi"/>
          <w:sz w:val="28"/>
          <w:szCs w:val="28"/>
          <w:lang w:eastAsia="en-US"/>
        </w:rPr>
        <w:t>В целях обеспечения надлежащего состояния фасадов, сохранения архитектурно-градостроительного облика зданий (сооружений) запрещается: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изменение фасада здания (сооружения) в нарушение требований, установленных настоящими Правилами;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отделка и окрашивание фасада и его элементов материалами, отличающимися по цвету от определенного проектом для данного здания, сооружения цветового решения, утвержденного в установленном порядке;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уничтожение, порча, искажение конструктивных элементов и архитектурных деталей фасадов зданий (сооружений);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повреждение технических элементов обустройства зданий (сооружений),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размещение на фасаде здания (сооружения) рекламных конструкций с нарушением требований Федерального закона от 13.03.2006 N 38-ФЗ "О рекламе";</w:t>
      </w:r>
    </w:p>
    <w:p w:rsidR="00082A8E" w:rsidRPr="00082A8E" w:rsidRDefault="00082A8E" w:rsidP="00BB52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размещение на фасаде здания (сооружения) информационных и рекламных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без согласия собственников здания (сооружения</w:t>
      </w:r>
      <w:r w:rsidR="00BB52F4">
        <w:rPr>
          <w:rFonts w:eastAsiaTheme="minorHAnsi"/>
          <w:sz w:val="28"/>
          <w:szCs w:val="28"/>
          <w:lang w:eastAsia="en-US"/>
        </w:rPr>
        <w:t xml:space="preserve">) или собственников помещений в </w:t>
      </w:r>
      <w:r w:rsidRPr="00082A8E">
        <w:rPr>
          <w:rFonts w:eastAsiaTheme="minorHAnsi"/>
          <w:sz w:val="28"/>
          <w:szCs w:val="28"/>
          <w:lang w:eastAsia="en-US"/>
        </w:rPr>
        <w:t>многоквартирном доме, полученного в порядке, установленном Жилищным кодексом Российской Федерации, в случае размещения информационных и рекламных конструкций на фасаде многоквартирного дома;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самовольное произведение надписей на фасадах зданий (сооружений);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lastRenderedPageBreak/>
        <w:t>- 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</w:t>
      </w:r>
      <w:r w:rsidR="00BB52F4">
        <w:rPr>
          <w:rFonts w:eastAsiaTheme="minorHAnsi"/>
          <w:sz w:val="28"/>
          <w:szCs w:val="28"/>
          <w:lang w:eastAsia="en-US"/>
        </w:rPr>
        <w:t>я этих целей мест и конструкций;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использование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профнастила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металлопрофилей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, металлических листов и других подобных материалов для облицовки фасадов зданий (сооружений) (за исключением ограждений балконов многоквартирных домов, производственных, складских зданий, некапитальных сооружений, объектов индивидуального жилищного строи</w:t>
      </w:r>
      <w:r w:rsidR="00BB52F4">
        <w:rPr>
          <w:rFonts w:eastAsiaTheme="minorHAnsi"/>
          <w:sz w:val="28"/>
          <w:szCs w:val="28"/>
          <w:lang w:eastAsia="en-US"/>
        </w:rPr>
        <w:t>тельства);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12. </w:t>
      </w:r>
      <w:r w:rsidR="00082A8E" w:rsidRPr="00082A8E">
        <w:rPr>
          <w:rFonts w:eastAsiaTheme="minorHAnsi"/>
          <w:sz w:val="28"/>
          <w:szCs w:val="28"/>
          <w:lang w:eastAsia="en-US"/>
        </w:rPr>
        <w:t>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- на собственников, владельцев здания (сооружения), либо иных лиц, на которых в установленном порядке возложены соответствующие обязанности.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13. </w:t>
      </w:r>
      <w:r w:rsidR="00082A8E" w:rsidRPr="00082A8E">
        <w:rPr>
          <w:rFonts w:eastAsiaTheme="minorHAnsi"/>
          <w:sz w:val="28"/>
          <w:szCs w:val="28"/>
          <w:lang w:eastAsia="en-US"/>
        </w:rPr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="00082A8E" w:rsidRPr="00082A8E">
        <w:rPr>
          <w:rFonts w:eastAsiaTheme="minorHAnsi"/>
          <w:sz w:val="28"/>
          <w:szCs w:val="28"/>
          <w:lang w:eastAsia="en-US"/>
        </w:rPr>
        <w:t>отмосток</w:t>
      </w:r>
      <w:proofErr w:type="spellEnd"/>
      <w:r w:rsidR="00082A8E" w:rsidRPr="00082A8E">
        <w:rPr>
          <w:rFonts w:eastAsiaTheme="minorHAnsi"/>
          <w:sz w:val="28"/>
          <w:szCs w:val="28"/>
          <w:lang w:eastAsia="en-US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="00082A8E" w:rsidRPr="00082A8E">
        <w:rPr>
          <w:rFonts w:eastAsiaTheme="minorHAnsi"/>
          <w:sz w:val="28"/>
          <w:szCs w:val="28"/>
          <w:lang w:eastAsia="en-US"/>
        </w:rPr>
        <w:t>отмосток</w:t>
      </w:r>
      <w:proofErr w:type="spellEnd"/>
      <w:r w:rsidR="00082A8E" w:rsidRPr="00082A8E">
        <w:rPr>
          <w:rFonts w:eastAsiaTheme="minorHAnsi"/>
          <w:sz w:val="28"/>
          <w:szCs w:val="28"/>
          <w:lang w:eastAsia="en-US"/>
        </w:rPr>
        <w:t>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14. </w:t>
      </w:r>
      <w:r w:rsidR="00082A8E" w:rsidRPr="00082A8E">
        <w:rPr>
          <w:rFonts w:eastAsiaTheme="minorHAnsi"/>
          <w:sz w:val="28"/>
          <w:szCs w:val="28"/>
          <w:lang w:eastAsia="en-US"/>
        </w:rPr>
        <w:t>При проектировании входных групп, изменении фасадов зданий, сооружений не допускается: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устройство опорных элементов (в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>. колонн, стоек), препятствующих движению пешеходов;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прокладка сетей инженерно-технического обеспечения открытым способом по фасаду здания, выходящему на улицу.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15. </w:t>
      </w:r>
      <w:r w:rsidR="00082A8E" w:rsidRPr="00082A8E">
        <w:rPr>
          <w:rFonts w:eastAsiaTheme="minorHAnsi"/>
          <w:sz w:val="28"/>
          <w:szCs w:val="28"/>
          <w:lang w:eastAsia="en-US"/>
        </w:rPr>
        <w:t>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архитектурно-градостроительного облика объекта.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16. </w:t>
      </w:r>
      <w:r w:rsidR="00082A8E" w:rsidRPr="00082A8E">
        <w:rPr>
          <w:rFonts w:eastAsiaTheme="minorHAnsi"/>
          <w:sz w:val="28"/>
          <w:szCs w:val="28"/>
          <w:lang w:eastAsia="en-US"/>
        </w:rPr>
        <w:t>Собственники или наниматели индивидуальных жилых домов, если иное не предусмотрено законом или договором, обязаны: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lastRenderedPageBreak/>
        <w:t>- иметь на жилом доме номерной знак и поддерживать его в исправном состоянии;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включать фонари освещения в темное время суток (при их наличии);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содержать в порядке территорию домовладения и обеспечивать надлежащее санитарное состояние прилегающей территории;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 и других инженерных сетей;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очищать канавы и трубы для стока воды, в весенний период обеспечивать проход талых вод;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канализования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 xml:space="preserve"> местную канализацию, выгребную яму, туалет, регулярно производить их очистку и дезинфекцию;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обеспечить своевременный сбор и вывоз твердых бытовых и крупногабаритных отходов в соответствии с установленным порядком.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17. </w:t>
      </w:r>
      <w:r w:rsidR="00082A8E" w:rsidRPr="00082A8E">
        <w:rPr>
          <w:rFonts w:eastAsiaTheme="minorHAnsi"/>
          <w:sz w:val="28"/>
          <w:szCs w:val="28"/>
          <w:lang w:eastAsia="en-US"/>
        </w:rPr>
        <w:t>Собственникам или нанимателям индивидуальных жилых домов надлежит соблюдать требования настоящих Правил, предъявляемые к внешнему виду фасадов домов и ограждений домовладений.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18. </w:t>
      </w:r>
      <w:r w:rsidR="00082A8E" w:rsidRPr="00082A8E">
        <w:rPr>
          <w:rFonts w:eastAsiaTheme="minorHAnsi"/>
          <w:sz w:val="28"/>
          <w:szCs w:val="28"/>
          <w:lang w:eastAsia="en-US"/>
        </w:rPr>
        <w:t>На территории индивидуальной жилой застройки не допускается: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размещать ограждение за границами домовладения;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сжигать листву, любые виды отходов и мусор на территориях домовладений и на прилегающих к ним территориях;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складировать уголь, тару, дрова, крупногабаритные отходы, строительные материалы за территорией домовладения;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мыть транспортные средства за территорией домовладения;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строить дворовые постройки, обустраивать выгребные ямы за территорией домовладения;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размещать на уличных проездах данной территории заграждения, затрудняющие доступ специального транспорта и уборочной техники или препятствующие им;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разрушать и портить элементы благоустройства территории, засорять водоемы;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хранить разукомплектованное (неисправное) транспортное средство за территорией домовладения;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захламлять прилегающую территорию любыми отходами.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19. </w:t>
      </w:r>
      <w:r w:rsidR="00082A8E" w:rsidRPr="00082A8E">
        <w:rPr>
          <w:rFonts w:eastAsiaTheme="minorHAnsi"/>
          <w:sz w:val="28"/>
          <w:szCs w:val="28"/>
          <w:lang w:eastAsia="en-US"/>
        </w:rPr>
        <w:t xml:space="preserve"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</w:t>
      </w:r>
      <w:r w:rsidR="00082A8E" w:rsidRPr="00082A8E">
        <w:rPr>
          <w:rFonts w:eastAsiaTheme="minorHAnsi"/>
          <w:sz w:val="28"/>
          <w:szCs w:val="28"/>
          <w:lang w:eastAsia="en-US"/>
        </w:rPr>
        <w:lastRenderedPageBreak/>
        <w:t>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20. </w:t>
      </w:r>
      <w:r w:rsidR="00082A8E" w:rsidRPr="00082A8E">
        <w:rPr>
          <w:rFonts w:eastAsiaTheme="minorHAnsi"/>
          <w:sz w:val="28"/>
          <w:szCs w:val="28"/>
          <w:lang w:eastAsia="en-US"/>
        </w:rPr>
        <w:t>В целях проведения работ по благоустройству предусматривается применение различных видов ограждений: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 назначению (декоративные, защитные);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 высоте (низкие - 0,3-1,0 м, средние - 1,1-1,7 м, высокие - 1,8 м и выше);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 виду материала их изготовления;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по степени проницаемости для взгляда (прозрачные, глухие);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-по степени стационарности (постоянные, временные, передвижные).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21. </w:t>
      </w:r>
      <w:r w:rsidR="00082A8E" w:rsidRPr="00082A8E">
        <w:rPr>
          <w:rFonts w:eastAsiaTheme="minorHAnsi"/>
          <w:sz w:val="28"/>
          <w:szCs w:val="28"/>
          <w:lang w:eastAsia="en-US"/>
        </w:rPr>
        <w:t>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22. </w:t>
      </w:r>
      <w:r w:rsidR="00082A8E" w:rsidRPr="00082A8E">
        <w:rPr>
          <w:rFonts w:eastAsiaTheme="minorHAnsi"/>
          <w:sz w:val="28"/>
          <w:szCs w:val="28"/>
          <w:lang w:eastAsia="en-US"/>
        </w:rPr>
        <w:t>Ограждения, в том числе в кварталах индивидуальной застройки, должны быть окрашены в естественные тона металла, камня, дерева.</w:t>
      </w:r>
    </w:p>
    <w:p w:rsidR="00082A8E" w:rsidRPr="00082A8E" w:rsidRDefault="00277352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082A8E" w:rsidRPr="00082A8E">
        <w:rPr>
          <w:rFonts w:eastAsiaTheme="minorHAnsi"/>
          <w:bCs/>
          <w:sz w:val="28"/>
          <w:szCs w:val="28"/>
          <w:lang w:eastAsia="en-US"/>
        </w:rPr>
        <w:t xml:space="preserve">23. </w:t>
      </w:r>
      <w:r w:rsidR="00082A8E" w:rsidRPr="00082A8E">
        <w:rPr>
          <w:rFonts w:eastAsiaTheme="minorHAnsi"/>
          <w:sz w:val="28"/>
          <w:szCs w:val="28"/>
          <w:lang w:eastAsia="en-US"/>
        </w:rPr>
        <w:t>Не допускается: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установка ограждений из бытовых отходов и их элементов;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проектирование глухих и железобетонных ограждений на территориях рекреационного, общественного назначения;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использование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профлиста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82A8E">
        <w:rPr>
          <w:rFonts w:eastAsiaTheme="minorHAnsi"/>
          <w:sz w:val="28"/>
          <w:szCs w:val="28"/>
          <w:lang w:eastAsia="en-US"/>
        </w:rPr>
        <w:t>сайдинга</w:t>
      </w:r>
      <w:proofErr w:type="spellEnd"/>
      <w:r w:rsidRPr="00082A8E">
        <w:rPr>
          <w:rFonts w:eastAsiaTheme="minorHAnsi"/>
          <w:sz w:val="28"/>
          <w:szCs w:val="28"/>
          <w:lang w:eastAsia="en-US"/>
        </w:rPr>
        <w:t xml:space="preserve"> и т.п.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082A8E" w:rsidRPr="00082A8E" w:rsidRDefault="00082A8E" w:rsidP="00082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>- использование деталей ограждений, способных вызвать порчу имущества граждан;</w:t>
      </w:r>
    </w:p>
    <w:p w:rsidR="00082A8E" w:rsidRDefault="00082A8E" w:rsidP="00082A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A8E">
        <w:rPr>
          <w:rFonts w:eastAsiaTheme="minorHAnsi"/>
          <w:sz w:val="28"/>
          <w:szCs w:val="28"/>
          <w:lang w:eastAsia="en-US"/>
        </w:rPr>
        <w:t xml:space="preserve">- окраска ограждений в интенсивные тона (синий, красный и т.д.). </w:t>
      </w:r>
    </w:p>
    <w:p w:rsidR="00260204" w:rsidRDefault="00260204" w:rsidP="00082A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60204" w:rsidRDefault="00260204" w:rsidP="00082A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60204" w:rsidRPr="00260204" w:rsidRDefault="00260204" w:rsidP="0026020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Default="007F281B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368F" w:rsidRDefault="001F368F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368F" w:rsidRDefault="001F368F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368F" w:rsidRDefault="001F368F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368F" w:rsidRDefault="001F368F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368F" w:rsidRDefault="001F368F" w:rsidP="00260204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1F36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 № 3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050">
        <w:rPr>
          <w:rFonts w:ascii="Times New Roman" w:hAnsi="Times New Roman" w:cs="Times New Roman"/>
          <w:sz w:val="28"/>
          <w:szCs w:val="28"/>
        </w:rPr>
        <w:t>к  решению   Совета депутатов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F36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705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36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7F281B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1F36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1F368F">
        <w:rPr>
          <w:rFonts w:ascii="Times New Roman" w:hAnsi="Times New Roman" w:cs="Times New Roman"/>
          <w:sz w:val="28"/>
          <w:szCs w:val="28"/>
        </w:rPr>
        <w:t xml:space="preserve">от </w:t>
      </w:r>
      <w:r w:rsidR="001F368F" w:rsidRPr="001F368F">
        <w:rPr>
          <w:rFonts w:ascii="Times New Roman" w:hAnsi="Times New Roman" w:cs="Times New Roman"/>
          <w:sz w:val="28"/>
          <w:szCs w:val="28"/>
        </w:rPr>
        <w:t>19 мая</w:t>
      </w:r>
      <w:r w:rsidRPr="001F368F">
        <w:rPr>
          <w:rFonts w:ascii="Times New Roman" w:hAnsi="Times New Roman" w:cs="Times New Roman"/>
          <w:sz w:val="28"/>
          <w:szCs w:val="28"/>
        </w:rPr>
        <w:t xml:space="preserve"> 202</w:t>
      </w:r>
      <w:r w:rsidR="001F368F" w:rsidRPr="001F368F">
        <w:rPr>
          <w:rFonts w:ascii="Times New Roman" w:hAnsi="Times New Roman" w:cs="Times New Roman"/>
          <w:sz w:val="28"/>
          <w:szCs w:val="28"/>
        </w:rPr>
        <w:t>3</w:t>
      </w:r>
      <w:r w:rsidRPr="001F36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68F" w:rsidRPr="001F368F">
        <w:rPr>
          <w:rFonts w:ascii="Times New Roman" w:hAnsi="Times New Roman" w:cs="Times New Roman"/>
          <w:sz w:val="28"/>
          <w:szCs w:val="28"/>
        </w:rPr>
        <w:t>12</w:t>
      </w:r>
      <w:r w:rsidR="008C6D9B">
        <w:rPr>
          <w:rFonts w:ascii="Times New Roman" w:hAnsi="Times New Roman" w:cs="Times New Roman"/>
          <w:sz w:val="28"/>
          <w:szCs w:val="28"/>
        </w:rPr>
        <w:t>1</w:t>
      </w:r>
    </w:p>
    <w:p w:rsid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281B" w:rsidRP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60204" w:rsidRPr="00260204" w:rsidRDefault="001819F3" w:rsidP="00260204">
      <w:pPr>
        <w:ind w:firstLine="708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22</w:t>
      </w:r>
      <w:r w:rsidR="00260204" w:rsidRPr="00260204">
        <w:rPr>
          <w:rFonts w:eastAsiaTheme="minorHAnsi"/>
          <w:b/>
          <w:sz w:val="28"/>
          <w:szCs w:val="28"/>
          <w:lang w:eastAsia="en-US"/>
        </w:rPr>
        <w:t>.</w:t>
      </w:r>
      <w:r w:rsidR="00260204" w:rsidRPr="00260204">
        <w:rPr>
          <w:b/>
          <w:sz w:val="28"/>
          <w:szCs w:val="28"/>
        </w:rPr>
        <w:t xml:space="preserve"> Наружное освещение</w:t>
      </w:r>
    </w:p>
    <w:p w:rsidR="00260204" w:rsidRPr="003E08BD" w:rsidRDefault="00260204" w:rsidP="00260204">
      <w:pPr>
        <w:jc w:val="both"/>
        <w:rPr>
          <w:b/>
          <w:sz w:val="28"/>
          <w:szCs w:val="28"/>
        </w:rPr>
      </w:pPr>
    </w:p>
    <w:p w:rsidR="00260204" w:rsidRPr="00502776" w:rsidRDefault="00260204" w:rsidP="002602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7352" w:rsidRPr="00277352">
        <w:rPr>
          <w:sz w:val="28"/>
          <w:szCs w:val="28"/>
        </w:rPr>
        <w:t>22.</w:t>
      </w:r>
      <w:r>
        <w:rPr>
          <w:sz w:val="28"/>
          <w:szCs w:val="28"/>
        </w:rPr>
        <w:t>1</w:t>
      </w:r>
      <w:r w:rsidRPr="00502776">
        <w:rPr>
          <w:sz w:val="28"/>
          <w:szCs w:val="28"/>
        </w:rPr>
        <w:t>.  Не допускается самовольный снос или перенос элементов наружного освещения.</w:t>
      </w:r>
    </w:p>
    <w:p w:rsidR="00260204" w:rsidRPr="00502776" w:rsidRDefault="00277352" w:rsidP="00260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60204">
        <w:rPr>
          <w:sz w:val="28"/>
          <w:szCs w:val="28"/>
        </w:rPr>
        <w:t>2</w:t>
      </w:r>
      <w:r w:rsidR="00260204" w:rsidRPr="00502776">
        <w:rPr>
          <w:sz w:val="28"/>
          <w:szCs w:val="28"/>
        </w:rPr>
        <w:t>. С целью худо</w:t>
      </w:r>
      <w:r w:rsidR="00260204">
        <w:rPr>
          <w:sz w:val="28"/>
          <w:szCs w:val="28"/>
        </w:rPr>
        <w:t xml:space="preserve">жественно-светового оформления </w:t>
      </w:r>
      <w:r w:rsidR="00260204" w:rsidRPr="00502776">
        <w:rPr>
          <w:sz w:val="28"/>
          <w:szCs w:val="28"/>
        </w:rPr>
        <w:t>территории устанавливаются следующие виды наружного освещения:</w:t>
      </w:r>
    </w:p>
    <w:p w:rsidR="00260204" w:rsidRPr="00502776" w:rsidRDefault="00260204" w:rsidP="00260204">
      <w:pPr>
        <w:ind w:firstLine="708"/>
        <w:jc w:val="both"/>
        <w:rPr>
          <w:sz w:val="28"/>
          <w:szCs w:val="28"/>
        </w:rPr>
      </w:pPr>
      <w:r w:rsidRPr="00502776">
        <w:rPr>
          <w:sz w:val="28"/>
          <w:szCs w:val="28"/>
        </w:rPr>
        <w:t>1) уличное (утилитарное) освещение - освещение проезжей части, улиц, площадей, автостоянок, и территорий спортивных сооружений,  с целью обеспечения безопасного движения автотранспорта и пешеходов</w:t>
      </w:r>
      <w:r>
        <w:rPr>
          <w:sz w:val="28"/>
          <w:szCs w:val="28"/>
        </w:rPr>
        <w:t xml:space="preserve"> (размещение фонарей через одну уличную опору)</w:t>
      </w:r>
      <w:r w:rsidRPr="00502776">
        <w:rPr>
          <w:sz w:val="28"/>
          <w:szCs w:val="28"/>
        </w:rPr>
        <w:t>.</w:t>
      </w:r>
    </w:p>
    <w:p w:rsidR="00260204" w:rsidRPr="00502776" w:rsidRDefault="00260204" w:rsidP="00260204">
      <w:pPr>
        <w:ind w:firstLine="708"/>
        <w:jc w:val="both"/>
        <w:rPr>
          <w:sz w:val="28"/>
          <w:szCs w:val="28"/>
        </w:rPr>
      </w:pPr>
      <w:r w:rsidRPr="00502776">
        <w:rPr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260204" w:rsidRPr="00502776" w:rsidRDefault="00260204" w:rsidP="00260204">
      <w:pPr>
        <w:ind w:firstLine="708"/>
        <w:jc w:val="both"/>
        <w:rPr>
          <w:sz w:val="28"/>
          <w:szCs w:val="28"/>
        </w:rPr>
      </w:pPr>
      <w:r w:rsidRPr="00502776">
        <w:rPr>
          <w:sz w:val="28"/>
          <w:szCs w:val="28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260204" w:rsidRPr="00502776" w:rsidRDefault="00260204" w:rsidP="00260204">
      <w:pPr>
        <w:ind w:firstLine="708"/>
        <w:jc w:val="both"/>
        <w:rPr>
          <w:sz w:val="28"/>
          <w:szCs w:val="28"/>
        </w:rPr>
      </w:pPr>
      <w:r w:rsidRPr="00502776">
        <w:rPr>
          <w:sz w:val="28"/>
          <w:szCs w:val="28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260204" w:rsidRDefault="00277352" w:rsidP="00260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60204">
        <w:rPr>
          <w:sz w:val="28"/>
          <w:szCs w:val="28"/>
        </w:rPr>
        <w:t>3</w:t>
      </w:r>
      <w:r w:rsidR="00260204" w:rsidRPr="00502776">
        <w:rPr>
          <w:sz w:val="28"/>
          <w:szCs w:val="28"/>
        </w:rPr>
        <w:t xml:space="preserve">. Освещение главных улиц, проспектов и площадей города,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</w:t>
      </w:r>
      <w:r w:rsidR="00260204">
        <w:rPr>
          <w:sz w:val="28"/>
          <w:szCs w:val="28"/>
        </w:rPr>
        <w:t>поселения</w:t>
      </w:r>
      <w:r w:rsidR="00260204" w:rsidRPr="00502776">
        <w:rPr>
          <w:sz w:val="28"/>
          <w:szCs w:val="28"/>
        </w:rPr>
        <w:t xml:space="preserve"> по согласованию с администраци</w:t>
      </w:r>
      <w:r w:rsidR="00260204">
        <w:rPr>
          <w:sz w:val="28"/>
          <w:szCs w:val="28"/>
        </w:rPr>
        <w:t>ей</w:t>
      </w:r>
      <w:r w:rsidR="00260204" w:rsidRPr="00502776">
        <w:rPr>
          <w:sz w:val="28"/>
          <w:szCs w:val="28"/>
        </w:rPr>
        <w:t>.</w:t>
      </w:r>
    </w:p>
    <w:p w:rsidR="00260204" w:rsidRDefault="00260204" w:rsidP="00260204">
      <w:pPr>
        <w:ind w:firstLine="708"/>
        <w:jc w:val="both"/>
        <w:rPr>
          <w:sz w:val="28"/>
          <w:szCs w:val="28"/>
        </w:rPr>
      </w:pPr>
      <w:r w:rsidRPr="00502776">
        <w:rPr>
          <w:sz w:val="28"/>
          <w:szCs w:val="28"/>
        </w:rPr>
        <w:lastRenderedPageBreak/>
        <w:t>Установки архитектурно-художественного освещения должны иметь два режима работы: повседневный и праздничный.</w:t>
      </w:r>
    </w:p>
    <w:p w:rsidR="00260204" w:rsidRDefault="00277352" w:rsidP="00260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60204">
        <w:rPr>
          <w:sz w:val="28"/>
          <w:szCs w:val="28"/>
        </w:rPr>
        <w:t>4</w:t>
      </w:r>
      <w:r w:rsidR="00260204" w:rsidRPr="00502776">
        <w:rPr>
          <w:sz w:val="28"/>
          <w:szCs w:val="28"/>
        </w:rPr>
        <w:t xml:space="preserve">. Проект наружного освещения согласовывается с </w:t>
      </w:r>
      <w:r w:rsidR="00260204">
        <w:rPr>
          <w:sz w:val="28"/>
          <w:szCs w:val="28"/>
        </w:rPr>
        <w:t>администрацией.</w:t>
      </w:r>
    </w:p>
    <w:p w:rsidR="00260204" w:rsidRPr="00BA05F4" w:rsidRDefault="00277352" w:rsidP="00260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60204">
        <w:rPr>
          <w:sz w:val="28"/>
          <w:szCs w:val="28"/>
        </w:rPr>
        <w:t>5</w:t>
      </w:r>
      <w:r w:rsidR="00260204" w:rsidRPr="00BA05F4">
        <w:rPr>
          <w:sz w:val="28"/>
          <w:szCs w:val="28"/>
        </w:rPr>
        <w:t>. Проект наружного освещения, разрабатывается с учетом места размещения объекта, а также количества и дислокации собственников (арендаторов) отдельных встроенных или встроенно-пристроенных помещений. В проекте закладываются общие принципы и способы архитектурно-художественного освещения, праздничной подсветки, размещения элементов рекламы и декоративно-художественного оформления с учетом членений фасадов, пропорций отдельных элементов, а также вида, цвета и рисунка материалов отделки.</w:t>
      </w:r>
    </w:p>
    <w:p w:rsidR="00260204" w:rsidRDefault="00260204" w:rsidP="00260204">
      <w:pPr>
        <w:ind w:firstLine="708"/>
        <w:jc w:val="both"/>
        <w:rPr>
          <w:sz w:val="28"/>
          <w:szCs w:val="28"/>
        </w:rPr>
      </w:pPr>
      <w:r w:rsidRPr="00EB72B0">
        <w:rPr>
          <w:sz w:val="28"/>
          <w:szCs w:val="28"/>
        </w:rPr>
        <w:t xml:space="preserve">Отдельные элементы рекламы и дизайн-оформления (как световые, так и не световые), размещаемые на фасадах зданий и сооружений, выполняются в соответствии с общими принципиальными решениями, заложенными в проекте. В случае желаемого или вынужденного отклонения отдельных элементов от общих решений, проект подлежит корректировке, которая также согласовывается всеми собственниками здания или сооружения и администрацией </w:t>
      </w:r>
      <w:r w:rsidRPr="008A6C79">
        <w:rPr>
          <w:sz w:val="28"/>
          <w:szCs w:val="28"/>
        </w:rPr>
        <w:t>МО Оренбургского района.</w:t>
      </w:r>
    </w:p>
    <w:p w:rsidR="00260204" w:rsidRDefault="00260204" w:rsidP="00260204"/>
    <w:p w:rsidR="00260204" w:rsidRPr="00082A8E" w:rsidRDefault="00260204" w:rsidP="00082A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588C" w:rsidRDefault="000B588C" w:rsidP="005055EB"/>
    <w:p w:rsidR="002B3340" w:rsidRDefault="002B3340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7F281B" w:rsidRDefault="007F281B" w:rsidP="005055EB"/>
    <w:p w:rsidR="001F368F" w:rsidRDefault="001F368F" w:rsidP="005055EB"/>
    <w:p w:rsidR="007F281B" w:rsidRPr="00D87050" w:rsidRDefault="001F368F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F281B">
        <w:rPr>
          <w:rFonts w:ascii="Times New Roman" w:hAnsi="Times New Roman" w:cs="Times New Roman"/>
          <w:sz w:val="28"/>
          <w:szCs w:val="28"/>
        </w:rPr>
        <w:t>Приложение  № 4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050">
        <w:rPr>
          <w:rFonts w:ascii="Times New Roman" w:hAnsi="Times New Roman" w:cs="Times New Roman"/>
          <w:sz w:val="28"/>
          <w:szCs w:val="28"/>
        </w:rPr>
        <w:t>к  решению   Совета депутатов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8705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7F281B" w:rsidRPr="00D87050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Пугачевский сельсовет</w:t>
      </w:r>
    </w:p>
    <w:p w:rsidR="007F281B" w:rsidRDefault="007F281B" w:rsidP="001F3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1F368F">
        <w:rPr>
          <w:rFonts w:ascii="Times New Roman" w:hAnsi="Times New Roman" w:cs="Times New Roman"/>
          <w:sz w:val="28"/>
          <w:szCs w:val="28"/>
        </w:rPr>
        <w:t xml:space="preserve">от </w:t>
      </w:r>
      <w:r w:rsidR="001F368F" w:rsidRPr="001F368F">
        <w:rPr>
          <w:rFonts w:ascii="Times New Roman" w:hAnsi="Times New Roman" w:cs="Times New Roman"/>
          <w:sz w:val="28"/>
          <w:szCs w:val="28"/>
        </w:rPr>
        <w:t>19 мая</w:t>
      </w:r>
      <w:r w:rsidRPr="001F368F">
        <w:rPr>
          <w:rFonts w:ascii="Times New Roman" w:hAnsi="Times New Roman" w:cs="Times New Roman"/>
          <w:sz w:val="28"/>
          <w:szCs w:val="28"/>
        </w:rPr>
        <w:t xml:space="preserve"> 202</w:t>
      </w:r>
      <w:r w:rsidR="001F368F" w:rsidRPr="001F368F">
        <w:rPr>
          <w:rFonts w:ascii="Times New Roman" w:hAnsi="Times New Roman" w:cs="Times New Roman"/>
          <w:sz w:val="28"/>
          <w:szCs w:val="28"/>
        </w:rPr>
        <w:t>3</w:t>
      </w:r>
      <w:r w:rsidRPr="001F36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68F" w:rsidRPr="001F368F">
        <w:rPr>
          <w:rFonts w:ascii="Times New Roman" w:hAnsi="Times New Roman" w:cs="Times New Roman"/>
          <w:sz w:val="28"/>
          <w:szCs w:val="28"/>
        </w:rPr>
        <w:t>12</w:t>
      </w:r>
      <w:r w:rsidR="008C6D9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281B" w:rsidRPr="007F281B" w:rsidRDefault="007F281B" w:rsidP="007F2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281B" w:rsidRDefault="007F281B" w:rsidP="005055EB"/>
    <w:p w:rsidR="002B3340" w:rsidRDefault="001819F3" w:rsidP="002602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23</w:t>
      </w:r>
      <w:r w:rsidR="00260204">
        <w:rPr>
          <w:rFonts w:eastAsiaTheme="minorHAnsi"/>
          <w:b/>
          <w:bCs/>
          <w:sz w:val="28"/>
          <w:szCs w:val="28"/>
          <w:lang w:eastAsia="en-US"/>
        </w:rPr>
        <w:t>.</w:t>
      </w:r>
      <w:r w:rsidR="002B3340" w:rsidRPr="00260204">
        <w:rPr>
          <w:rFonts w:eastAsiaTheme="minorHAnsi"/>
          <w:b/>
          <w:bCs/>
          <w:sz w:val="28"/>
          <w:szCs w:val="28"/>
          <w:lang w:eastAsia="en-US"/>
        </w:rPr>
        <w:t xml:space="preserve"> Особенности озе</w:t>
      </w:r>
      <w:r w:rsidR="00260204" w:rsidRPr="00260204">
        <w:rPr>
          <w:rFonts w:eastAsiaTheme="minorHAnsi"/>
          <w:b/>
          <w:bCs/>
          <w:sz w:val="28"/>
          <w:szCs w:val="28"/>
          <w:lang w:eastAsia="en-US"/>
        </w:rPr>
        <w:t>ленения территорий муниципального образования</w:t>
      </w:r>
    </w:p>
    <w:p w:rsidR="00BB52F4" w:rsidRPr="00260204" w:rsidRDefault="00BB52F4" w:rsidP="002602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1.</w:t>
      </w:r>
      <w:r w:rsidR="002B3340" w:rsidRPr="00260204">
        <w:rPr>
          <w:rFonts w:eastAsiaTheme="minorHAnsi"/>
          <w:sz w:val="28"/>
          <w:szCs w:val="28"/>
          <w:lang w:eastAsia="en-US"/>
        </w:rPr>
        <w:t>Создание зеленых насаждений осуществляет</w:t>
      </w:r>
      <w:r w:rsidR="00260204">
        <w:rPr>
          <w:rFonts w:eastAsiaTheme="minorHAnsi"/>
          <w:sz w:val="28"/>
          <w:szCs w:val="28"/>
          <w:lang w:eastAsia="en-US"/>
        </w:rPr>
        <w:t xml:space="preserve">ся на основании </w:t>
      </w:r>
      <w:proofErr w:type="spellStart"/>
      <w:r w:rsidR="00260204">
        <w:rPr>
          <w:rFonts w:eastAsiaTheme="minorHAnsi"/>
          <w:sz w:val="28"/>
          <w:szCs w:val="28"/>
          <w:lang w:eastAsia="en-US"/>
        </w:rPr>
        <w:t>дендроплана</w:t>
      </w:r>
      <w:proofErr w:type="spellEnd"/>
      <w:r w:rsidR="00260204">
        <w:rPr>
          <w:rFonts w:eastAsiaTheme="minorHAnsi"/>
          <w:sz w:val="28"/>
          <w:szCs w:val="28"/>
          <w:lang w:eastAsia="en-US"/>
        </w:rPr>
        <w:t>, со</w:t>
      </w:r>
      <w:r w:rsidR="002B3340" w:rsidRPr="00260204">
        <w:rPr>
          <w:rFonts w:eastAsiaTheme="minorHAnsi"/>
          <w:sz w:val="28"/>
          <w:szCs w:val="28"/>
          <w:lang w:eastAsia="en-US"/>
        </w:rPr>
        <w:t>гласованного с администрацией муниципального обр</w:t>
      </w:r>
      <w:r w:rsidR="00260204">
        <w:rPr>
          <w:rFonts w:eastAsiaTheme="minorHAnsi"/>
          <w:sz w:val="28"/>
          <w:szCs w:val="28"/>
          <w:lang w:eastAsia="en-US"/>
        </w:rPr>
        <w:t>азования в порядке, установ</w:t>
      </w:r>
      <w:r w:rsidR="002B3340" w:rsidRPr="00260204">
        <w:rPr>
          <w:rFonts w:eastAsiaTheme="minorHAnsi"/>
          <w:sz w:val="28"/>
          <w:szCs w:val="28"/>
          <w:lang w:eastAsia="en-US"/>
        </w:rPr>
        <w:t>ленном правовым актом администрации муниципального образования.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2.</w:t>
      </w:r>
      <w:r w:rsidR="002B3340" w:rsidRPr="00260204">
        <w:rPr>
          <w:rFonts w:eastAsiaTheme="minorHAnsi"/>
          <w:sz w:val="28"/>
          <w:szCs w:val="28"/>
          <w:lang w:eastAsia="en-US"/>
        </w:rPr>
        <w:t>Основными типами насаждений и озеленения я</w:t>
      </w:r>
      <w:r w:rsidR="00260204">
        <w:rPr>
          <w:rFonts w:eastAsiaTheme="minorHAnsi"/>
          <w:sz w:val="28"/>
          <w:szCs w:val="28"/>
          <w:lang w:eastAsia="en-US"/>
        </w:rPr>
        <w:t>вляются: массивы, группы, соли</w:t>
      </w:r>
      <w:r w:rsidR="002B3340" w:rsidRPr="00260204">
        <w:rPr>
          <w:rFonts w:eastAsiaTheme="minorHAnsi"/>
          <w:sz w:val="28"/>
          <w:szCs w:val="28"/>
          <w:lang w:eastAsia="en-US"/>
        </w:rPr>
        <w:t>теры, живые изгороди, кулисы, боскеты, шпале</w:t>
      </w:r>
      <w:r w:rsidR="00260204">
        <w:rPr>
          <w:rFonts w:eastAsiaTheme="minorHAnsi"/>
          <w:sz w:val="28"/>
          <w:szCs w:val="28"/>
          <w:lang w:eastAsia="en-US"/>
        </w:rPr>
        <w:t xml:space="preserve">ры, газоны, цветники, различные </w:t>
      </w:r>
      <w:r w:rsidR="002B3340" w:rsidRPr="00260204">
        <w:rPr>
          <w:rFonts w:eastAsiaTheme="minorHAnsi"/>
          <w:sz w:val="28"/>
          <w:szCs w:val="28"/>
          <w:lang w:eastAsia="en-US"/>
        </w:rPr>
        <w:t>виды посадок (аллейные, рядовые, букетные и др.).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3.</w:t>
      </w:r>
      <w:r w:rsidR="002B3340" w:rsidRPr="00260204">
        <w:rPr>
          <w:rFonts w:eastAsiaTheme="minorHAnsi"/>
          <w:sz w:val="28"/>
          <w:szCs w:val="28"/>
          <w:lang w:eastAsia="en-US"/>
        </w:rPr>
        <w:t>На территории муниципального образовани</w:t>
      </w:r>
      <w:r w:rsidR="00260204">
        <w:rPr>
          <w:rFonts w:eastAsiaTheme="minorHAnsi"/>
          <w:sz w:val="28"/>
          <w:szCs w:val="28"/>
          <w:lang w:eastAsia="en-US"/>
        </w:rPr>
        <w:t xml:space="preserve">я могут использоваться два вида </w:t>
      </w:r>
      <w:r w:rsidR="002B3340" w:rsidRPr="00260204">
        <w:rPr>
          <w:rFonts w:eastAsiaTheme="minorHAnsi"/>
          <w:sz w:val="28"/>
          <w:szCs w:val="28"/>
          <w:lang w:eastAsia="en-US"/>
        </w:rPr>
        <w:t>озеленения: стационарное – посадка растений в г</w:t>
      </w:r>
      <w:r w:rsidR="00260204">
        <w:rPr>
          <w:rFonts w:eastAsiaTheme="minorHAnsi"/>
          <w:sz w:val="28"/>
          <w:szCs w:val="28"/>
          <w:lang w:eastAsia="en-US"/>
        </w:rPr>
        <w:t>рунт и мобильное – посадка рас</w:t>
      </w:r>
      <w:r w:rsidR="002B3340" w:rsidRPr="00260204">
        <w:rPr>
          <w:rFonts w:eastAsiaTheme="minorHAnsi"/>
          <w:sz w:val="28"/>
          <w:szCs w:val="28"/>
          <w:lang w:eastAsia="en-US"/>
        </w:rPr>
        <w:t>тений в специальные передвижные емкости (контейнеры, вазоны и т</w:t>
      </w:r>
      <w:r w:rsidR="00260204">
        <w:rPr>
          <w:rFonts w:eastAsiaTheme="minorHAnsi"/>
          <w:sz w:val="28"/>
          <w:szCs w:val="28"/>
          <w:lang w:eastAsia="en-US"/>
        </w:rPr>
        <w:t>.п.). Стацио</w:t>
      </w:r>
      <w:r w:rsidR="002B3340" w:rsidRPr="00260204">
        <w:rPr>
          <w:rFonts w:eastAsiaTheme="minorHAnsi"/>
          <w:sz w:val="28"/>
          <w:szCs w:val="28"/>
          <w:lang w:eastAsia="en-US"/>
        </w:rPr>
        <w:t>нарное и мобильное озеленение используют для создания архитектурно</w:t>
      </w:r>
      <w:r w:rsidR="00260204">
        <w:rPr>
          <w:rFonts w:eastAsiaTheme="minorHAnsi"/>
          <w:sz w:val="28"/>
          <w:szCs w:val="28"/>
          <w:lang w:eastAsia="en-US"/>
        </w:rPr>
        <w:t>-</w:t>
      </w:r>
      <w:r w:rsidR="002B3340" w:rsidRPr="00260204">
        <w:rPr>
          <w:rFonts w:eastAsiaTheme="minorHAnsi"/>
          <w:sz w:val="28"/>
          <w:szCs w:val="28"/>
          <w:lang w:eastAsia="en-US"/>
        </w:rPr>
        <w:t>ландшафтных объектов (газонов, садов, цветнико</w:t>
      </w:r>
      <w:r w:rsidR="00260204">
        <w:rPr>
          <w:rFonts w:eastAsiaTheme="minorHAnsi"/>
          <w:sz w:val="28"/>
          <w:szCs w:val="28"/>
          <w:lang w:eastAsia="en-US"/>
        </w:rPr>
        <w:t>в, озелененных площадок с дере</w:t>
      </w:r>
      <w:r w:rsidR="002B3340" w:rsidRPr="00260204">
        <w:rPr>
          <w:rFonts w:eastAsiaTheme="minorHAnsi"/>
          <w:sz w:val="28"/>
          <w:szCs w:val="28"/>
          <w:lang w:eastAsia="en-US"/>
        </w:rPr>
        <w:t>вьями и кустарниками и т.п.) на естественных и и</w:t>
      </w:r>
      <w:r w:rsidR="00260204">
        <w:rPr>
          <w:rFonts w:eastAsiaTheme="minorHAnsi"/>
          <w:sz w:val="28"/>
          <w:szCs w:val="28"/>
          <w:lang w:eastAsia="en-US"/>
        </w:rPr>
        <w:t xml:space="preserve">скусственных элементах рельефа, </w:t>
      </w:r>
      <w:r w:rsidR="002B3340" w:rsidRPr="00260204">
        <w:rPr>
          <w:rFonts w:eastAsiaTheme="minorHAnsi"/>
          <w:sz w:val="28"/>
          <w:szCs w:val="28"/>
          <w:lang w:eastAsia="en-US"/>
        </w:rPr>
        <w:t>крышах (крышное озеленение), фасадах (вертикал</w:t>
      </w:r>
      <w:r w:rsidR="00260204">
        <w:rPr>
          <w:rFonts w:eastAsiaTheme="minorHAnsi"/>
          <w:sz w:val="28"/>
          <w:szCs w:val="28"/>
          <w:lang w:eastAsia="en-US"/>
        </w:rPr>
        <w:t>ьное озеленение) объектов капи</w:t>
      </w:r>
      <w:r w:rsidR="002B3340" w:rsidRPr="00260204">
        <w:rPr>
          <w:rFonts w:eastAsiaTheme="minorHAnsi"/>
          <w:sz w:val="28"/>
          <w:szCs w:val="28"/>
          <w:lang w:eastAsia="en-US"/>
        </w:rPr>
        <w:t>тального строительства. Видовой состав, возрас</w:t>
      </w:r>
      <w:r w:rsidR="00260204">
        <w:rPr>
          <w:rFonts w:eastAsiaTheme="minorHAnsi"/>
          <w:sz w:val="28"/>
          <w:szCs w:val="28"/>
          <w:lang w:eastAsia="en-US"/>
        </w:rPr>
        <w:t>т, особенности содержания выса</w:t>
      </w:r>
      <w:r w:rsidR="002B3340" w:rsidRPr="00260204">
        <w:rPr>
          <w:rFonts w:eastAsiaTheme="minorHAnsi"/>
          <w:sz w:val="28"/>
          <w:szCs w:val="28"/>
          <w:lang w:eastAsia="en-US"/>
        </w:rPr>
        <w:t>живаемых деревьев и кустарников устанавливаю</w:t>
      </w:r>
      <w:r w:rsidR="00260204">
        <w:rPr>
          <w:rFonts w:eastAsiaTheme="minorHAnsi"/>
          <w:sz w:val="28"/>
          <w:szCs w:val="28"/>
          <w:lang w:eastAsia="en-US"/>
        </w:rPr>
        <w:t>тся органом местного самоуправ</w:t>
      </w:r>
      <w:r w:rsidR="002B3340" w:rsidRPr="00260204">
        <w:rPr>
          <w:rFonts w:eastAsiaTheme="minorHAnsi"/>
          <w:sz w:val="28"/>
          <w:szCs w:val="28"/>
          <w:lang w:eastAsia="en-US"/>
        </w:rPr>
        <w:t>ления поселения и настоящими Правилами.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4.</w:t>
      </w:r>
      <w:r w:rsidR="002B3340" w:rsidRPr="00260204">
        <w:rPr>
          <w:rFonts w:eastAsiaTheme="minorHAnsi"/>
          <w:sz w:val="28"/>
          <w:szCs w:val="28"/>
          <w:lang w:eastAsia="en-US"/>
        </w:rPr>
        <w:t>При проектировании озеленения учитываютс</w:t>
      </w:r>
      <w:r w:rsidR="00260204">
        <w:rPr>
          <w:rFonts w:eastAsiaTheme="minorHAnsi"/>
          <w:sz w:val="28"/>
          <w:szCs w:val="28"/>
          <w:lang w:eastAsia="en-US"/>
        </w:rPr>
        <w:t>я: минимальные расстояния поса</w:t>
      </w:r>
      <w:r w:rsidR="002B3340" w:rsidRPr="00260204">
        <w:rPr>
          <w:rFonts w:eastAsiaTheme="minorHAnsi"/>
          <w:sz w:val="28"/>
          <w:szCs w:val="28"/>
          <w:lang w:eastAsia="en-US"/>
        </w:rPr>
        <w:t>док деревьев и кустарников до инженерных сете</w:t>
      </w:r>
      <w:r w:rsidR="00260204">
        <w:rPr>
          <w:rFonts w:eastAsiaTheme="minorHAnsi"/>
          <w:sz w:val="28"/>
          <w:szCs w:val="28"/>
          <w:lang w:eastAsia="en-US"/>
        </w:rPr>
        <w:t xml:space="preserve">й, зданий и сооружений; размеры </w:t>
      </w:r>
      <w:proofErr w:type="spellStart"/>
      <w:r w:rsidR="002B3340" w:rsidRPr="00260204">
        <w:rPr>
          <w:rFonts w:eastAsiaTheme="minorHAnsi"/>
          <w:sz w:val="28"/>
          <w:szCs w:val="28"/>
          <w:lang w:eastAsia="en-US"/>
        </w:rPr>
        <w:t>комов</w:t>
      </w:r>
      <w:proofErr w:type="spellEnd"/>
      <w:r w:rsidR="002B3340" w:rsidRPr="00260204">
        <w:rPr>
          <w:rFonts w:eastAsiaTheme="minorHAnsi"/>
          <w:sz w:val="28"/>
          <w:szCs w:val="28"/>
          <w:lang w:eastAsia="en-US"/>
        </w:rPr>
        <w:t>, ям и траншей для посадки насаждений; о</w:t>
      </w:r>
      <w:r w:rsidR="00260204">
        <w:rPr>
          <w:rFonts w:eastAsiaTheme="minorHAnsi"/>
          <w:sz w:val="28"/>
          <w:szCs w:val="28"/>
          <w:lang w:eastAsia="en-US"/>
        </w:rPr>
        <w:t>риентировочный процент озеленя</w:t>
      </w:r>
      <w:r w:rsidR="002B3340" w:rsidRPr="00260204">
        <w:rPr>
          <w:rFonts w:eastAsiaTheme="minorHAnsi"/>
          <w:sz w:val="28"/>
          <w:szCs w:val="28"/>
          <w:lang w:eastAsia="en-US"/>
        </w:rPr>
        <w:t>емых территорий на участках различного функци</w:t>
      </w:r>
      <w:r w:rsidR="00260204">
        <w:rPr>
          <w:rFonts w:eastAsiaTheme="minorHAnsi"/>
          <w:sz w:val="28"/>
          <w:szCs w:val="28"/>
          <w:lang w:eastAsia="en-US"/>
        </w:rPr>
        <w:t xml:space="preserve">онального назначения; параметры </w:t>
      </w:r>
      <w:r w:rsidR="002B3340" w:rsidRPr="00260204">
        <w:rPr>
          <w:rFonts w:eastAsiaTheme="minorHAnsi"/>
          <w:sz w:val="28"/>
          <w:szCs w:val="28"/>
          <w:lang w:eastAsia="en-US"/>
        </w:rPr>
        <w:t>и требования для сортировки посадочного материала.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5.</w:t>
      </w:r>
      <w:r w:rsidR="002B3340" w:rsidRPr="00260204">
        <w:rPr>
          <w:rFonts w:eastAsiaTheme="minorHAnsi"/>
          <w:sz w:val="28"/>
          <w:szCs w:val="28"/>
          <w:lang w:eastAsia="en-US"/>
        </w:rPr>
        <w:t>Проектирование озеленения и формировани</w:t>
      </w:r>
      <w:r w:rsidR="00260204">
        <w:rPr>
          <w:rFonts w:eastAsiaTheme="minorHAnsi"/>
          <w:sz w:val="28"/>
          <w:szCs w:val="28"/>
          <w:lang w:eastAsia="en-US"/>
        </w:rPr>
        <w:t xml:space="preserve">е системы зеленых насаждений на 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территории муниципального образования ведутся </w:t>
      </w:r>
      <w:r w:rsidR="00260204">
        <w:rPr>
          <w:rFonts w:eastAsiaTheme="minorHAnsi"/>
          <w:sz w:val="28"/>
          <w:szCs w:val="28"/>
          <w:lang w:eastAsia="en-US"/>
        </w:rPr>
        <w:t xml:space="preserve">с учетом факторов потери (в той 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или иной степени) способности экосистем к </w:t>
      </w:r>
      <w:proofErr w:type="spellStart"/>
      <w:r w:rsidR="002B3340" w:rsidRPr="00260204">
        <w:rPr>
          <w:rFonts w:eastAsiaTheme="minorHAnsi"/>
          <w:sz w:val="28"/>
          <w:szCs w:val="28"/>
          <w:lang w:eastAsia="en-US"/>
        </w:rPr>
        <w:t>само</w:t>
      </w:r>
      <w:r w:rsidR="00260204">
        <w:rPr>
          <w:rFonts w:eastAsiaTheme="minorHAnsi"/>
          <w:sz w:val="28"/>
          <w:szCs w:val="28"/>
          <w:lang w:eastAsia="en-US"/>
        </w:rPr>
        <w:t>регуляции</w:t>
      </w:r>
      <w:proofErr w:type="spellEnd"/>
      <w:r w:rsidR="00260204">
        <w:rPr>
          <w:rFonts w:eastAsiaTheme="minorHAnsi"/>
          <w:sz w:val="28"/>
          <w:szCs w:val="28"/>
          <w:lang w:eastAsia="en-US"/>
        </w:rPr>
        <w:t>. Для обеспечения жиз</w:t>
      </w:r>
      <w:r w:rsidR="002B3340" w:rsidRPr="00260204">
        <w:rPr>
          <w:rFonts w:eastAsiaTheme="minorHAnsi"/>
          <w:sz w:val="28"/>
          <w:szCs w:val="28"/>
          <w:lang w:eastAsia="en-US"/>
        </w:rPr>
        <w:t>неспособности зеленых насаждений и озеле</w:t>
      </w:r>
      <w:r w:rsidR="00260204">
        <w:rPr>
          <w:rFonts w:eastAsiaTheme="minorHAnsi"/>
          <w:sz w:val="28"/>
          <w:szCs w:val="28"/>
          <w:lang w:eastAsia="en-US"/>
        </w:rPr>
        <w:t xml:space="preserve">няемых территорий муниципальных </w:t>
      </w:r>
      <w:r w:rsidR="002B3340" w:rsidRPr="00260204">
        <w:rPr>
          <w:rFonts w:eastAsiaTheme="minorHAnsi"/>
          <w:sz w:val="28"/>
          <w:szCs w:val="28"/>
          <w:lang w:eastAsia="en-US"/>
        </w:rPr>
        <w:t>образований необходимо:</w:t>
      </w:r>
    </w:p>
    <w:p w:rsidR="002B3340" w:rsidRPr="00260204" w:rsidRDefault="002B3340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204">
        <w:rPr>
          <w:rFonts w:eastAsiaTheme="minorHAnsi"/>
          <w:sz w:val="28"/>
          <w:szCs w:val="28"/>
          <w:lang w:eastAsia="en-US"/>
        </w:rPr>
        <w:t>а) производить благоустройство территории в з</w:t>
      </w:r>
      <w:r w:rsidR="00260204">
        <w:rPr>
          <w:rFonts w:eastAsiaTheme="minorHAnsi"/>
          <w:sz w:val="28"/>
          <w:szCs w:val="28"/>
          <w:lang w:eastAsia="en-US"/>
        </w:rPr>
        <w:t xml:space="preserve">онах особо охраняемых природных </w:t>
      </w:r>
      <w:r w:rsidRPr="00260204">
        <w:rPr>
          <w:rFonts w:eastAsiaTheme="minorHAnsi"/>
          <w:sz w:val="28"/>
          <w:szCs w:val="28"/>
          <w:lang w:eastAsia="en-US"/>
        </w:rPr>
        <w:t xml:space="preserve">территорий в соответствии с установленными </w:t>
      </w:r>
      <w:r w:rsidR="00260204">
        <w:rPr>
          <w:rFonts w:eastAsiaTheme="minorHAnsi"/>
          <w:sz w:val="28"/>
          <w:szCs w:val="28"/>
          <w:lang w:eastAsia="en-US"/>
        </w:rPr>
        <w:t>режимами хозяйственной деятель</w:t>
      </w:r>
      <w:r w:rsidRPr="00260204">
        <w:rPr>
          <w:rFonts w:eastAsiaTheme="minorHAnsi"/>
          <w:sz w:val="28"/>
          <w:szCs w:val="28"/>
          <w:lang w:eastAsia="en-US"/>
        </w:rPr>
        <w:t>ности и величиной нормативно допустимой рекреационной нагрузки;</w:t>
      </w:r>
    </w:p>
    <w:p w:rsidR="002B3340" w:rsidRPr="00260204" w:rsidRDefault="002B3340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204">
        <w:rPr>
          <w:rFonts w:eastAsiaTheme="minorHAnsi"/>
          <w:sz w:val="28"/>
          <w:szCs w:val="28"/>
          <w:lang w:eastAsia="en-US"/>
        </w:rPr>
        <w:t>б) учитывать степень техногенных нагрузок от прилегающих территорий;</w:t>
      </w:r>
    </w:p>
    <w:p w:rsidR="002B3340" w:rsidRPr="00260204" w:rsidRDefault="002B3340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204">
        <w:rPr>
          <w:rFonts w:eastAsiaTheme="minorHAnsi"/>
          <w:sz w:val="28"/>
          <w:szCs w:val="28"/>
          <w:lang w:eastAsia="en-US"/>
        </w:rPr>
        <w:lastRenderedPageBreak/>
        <w:t xml:space="preserve">в) осуществлять для посадок подбор адаптированных пород </w:t>
      </w:r>
      <w:r w:rsidR="00260204">
        <w:rPr>
          <w:rFonts w:eastAsiaTheme="minorHAnsi"/>
          <w:sz w:val="28"/>
          <w:szCs w:val="28"/>
          <w:lang w:eastAsia="en-US"/>
        </w:rPr>
        <w:t>посадочного материа</w:t>
      </w:r>
      <w:r w:rsidRPr="00260204">
        <w:rPr>
          <w:rFonts w:eastAsiaTheme="minorHAnsi"/>
          <w:sz w:val="28"/>
          <w:szCs w:val="28"/>
          <w:lang w:eastAsia="en-US"/>
        </w:rPr>
        <w:t>ла с учетом характеристик их устойчивости к в</w:t>
      </w:r>
      <w:r w:rsidR="00260204">
        <w:rPr>
          <w:rFonts w:eastAsiaTheme="minorHAnsi"/>
          <w:sz w:val="28"/>
          <w:szCs w:val="28"/>
          <w:lang w:eastAsia="en-US"/>
        </w:rPr>
        <w:t>оздействию антропогенных факто</w:t>
      </w:r>
      <w:r w:rsidRPr="00260204">
        <w:rPr>
          <w:rFonts w:eastAsiaTheme="minorHAnsi"/>
          <w:sz w:val="28"/>
          <w:szCs w:val="28"/>
          <w:lang w:eastAsia="en-US"/>
        </w:rPr>
        <w:t>ров.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6.</w:t>
      </w:r>
      <w:r w:rsidR="002B3340" w:rsidRPr="00260204">
        <w:rPr>
          <w:rFonts w:eastAsiaTheme="minorHAnsi"/>
          <w:sz w:val="28"/>
          <w:szCs w:val="28"/>
          <w:lang w:eastAsia="en-US"/>
        </w:rPr>
        <w:t>При озеленении территории общественного пол</w:t>
      </w:r>
      <w:r w:rsidR="00260204">
        <w:rPr>
          <w:rFonts w:eastAsiaTheme="minorHAnsi"/>
          <w:sz w:val="28"/>
          <w:szCs w:val="28"/>
          <w:lang w:eastAsia="en-US"/>
        </w:rPr>
        <w:t>ьзования, в том числе с исполь</w:t>
      </w:r>
      <w:r w:rsidR="002B3340" w:rsidRPr="00260204">
        <w:rPr>
          <w:rFonts w:eastAsiaTheme="minorHAnsi"/>
          <w:sz w:val="28"/>
          <w:szCs w:val="28"/>
          <w:lang w:eastAsia="en-US"/>
        </w:rPr>
        <w:t>зованием крышного и вертикального озеленени</w:t>
      </w:r>
      <w:r w:rsidR="00260204">
        <w:rPr>
          <w:rFonts w:eastAsiaTheme="minorHAnsi"/>
          <w:sz w:val="28"/>
          <w:szCs w:val="28"/>
          <w:lang w:eastAsia="en-US"/>
        </w:rPr>
        <w:t xml:space="preserve">я, предусматривается устройство </w:t>
      </w:r>
      <w:r w:rsidR="002B3340" w:rsidRPr="00260204">
        <w:rPr>
          <w:rFonts w:eastAsiaTheme="minorHAnsi"/>
          <w:sz w:val="28"/>
          <w:szCs w:val="28"/>
          <w:lang w:eastAsia="en-US"/>
        </w:rPr>
        <w:t>газонов, автоматических систем полива и оро</w:t>
      </w:r>
      <w:r w:rsidR="00260204">
        <w:rPr>
          <w:rFonts w:eastAsiaTheme="minorHAnsi"/>
          <w:sz w:val="28"/>
          <w:szCs w:val="28"/>
          <w:lang w:eastAsia="en-US"/>
        </w:rPr>
        <w:t xml:space="preserve">шения, цветочное оформление. На 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территориях муниципального образования с </w:t>
      </w:r>
      <w:r w:rsidR="00260204">
        <w:rPr>
          <w:rFonts w:eastAsiaTheme="minorHAnsi"/>
          <w:sz w:val="28"/>
          <w:szCs w:val="28"/>
          <w:lang w:eastAsia="en-US"/>
        </w:rPr>
        <w:t>большой площадью замощенных по</w:t>
      </w:r>
      <w:r w:rsidR="002B3340" w:rsidRPr="00260204">
        <w:rPr>
          <w:rFonts w:eastAsiaTheme="minorHAnsi"/>
          <w:sz w:val="28"/>
          <w:szCs w:val="28"/>
          <w:lang w:eastAsia="en-US"/>
        </w:rPr>
        <w:t>верхностей, высокой плотностью застройки и по</w:t>
      </w:r>
      <w:r w:rsidR="00260204">
        <w:rPr>
          <w:rFonts w:eastAsiaTheme="minorHAnsi"/>
          <w:sz w:val="28"/>
          <w:szCs w:val="28"/>
          <w:lang w:eastAsia="en-US"/>
        </w:rPr>
        <w:t xml:space="preserve">дземных коммуникаций, для целей </w:t>
      </w:r>
      <w:r w:rsidR="002B3340" w:rsidRPr="00260204">
        <w:rPr>
          <w:rFonts w:eastAsiaTheme="minorHAnsi"/>
          <w:sz w:val="28"/>
          <w:szCs w:val="28"/>
          <w:lang w:eastAsia="en-US"/>
        </w:rPr>
        <w:t>озеленения используется мобильное озеленение (контейнеры, вазоны и т.п.).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7.</w:t>
      </w:r>
      <w:r w:rsidR="002B3340" w:rsidRPr="00260204">
        <w:rPr>
          <w:rFonts w:eastAsiaTheme="minorHAnsi"/>
          <w:sz w:val="28"/>
          <w:szCs w:val="28"/>
          <w:lang w:eastAsia="en-US"/>
        </w:rPr>
        <w:t>При посадке деревьев в зонах действия теплот</w:t>
      </w:r>
      <w:r w:rsidR="00260204">
        <w:rPr>
          <w:rFonts w:eastAsiaTheme="minorHAnsi"/>
          <w:sz w:val="28"/>
          <w:szCs w:val="28"/>
          <w:lang w:eastAsia="en-US"/>
        </w:rPr>
        <w:t>расс учитывается фактор прогре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вания почвы в обе стороны от оси теплотрассы на </w:t>
      </w:r>
      <w:r w:rsidR="00260204">
        <w:rPr>
          <w:rFonts w:eastAsiaTheme="minorHAnsi"/>
          <w:sz w:val="28"/>
          <w:szCs w:val="28"/>
          <w:lang w:eastAsia="en-US"/>
        </w:rPr>
        <w:t xml:space="preserve">расстояние: до 2 м –интенсивное </w:t>
      </w:r>
      <w:r w:rsidR="002B3340" w:rsidRPr="00260204">
        <w:rPr>
          <w:rFonts w:eastAsiaTheme="minorHAnsi"/>
          <w:sz w:val="28"/>
          <w:szCs w:val="28"/>
          <w:lang w:eastAsia="en-US"/>
        </w:rPr>
        <w:t>прогревание, 2-6 м –среднее прогревание, 6-10 м –слабо</w:t>
      </w:r>
      <w:r w:rsidR="00260204">
        <w:rPr>
          <w:rFonts w:eastAsiaTheme="minorHAnsi"/>
          <w:sz w:val="28"/>
          <w:szCs w:val="28"/>
          <w:lang w:eastAsia="en-US"/>
        </w:rPr>
        <w:t>го. У теплотрасс рекомен</w:t>
      </w:r>
      <w:r w:rsidR="002B3340" w:rsidRPr="00260204">
        <w:rPr>
          <w:rFonts w:eastAsiaTheme="minorHAnsi"/>
          <w:sz w:val="28"/>
          <w:szCs w:val="28"/>
          <w:lang w:eastAsia="en-US"/>
        </w:rPr>
        <w:t>дуется размещать: липу, клен, сирень, жимолость</w:t>
      </w:r>
      <w:r w:rsidR="00260204">
        <w:rPr>
          <w:rFonts w:eastAsiaTheme="minorHAnsi"/>
          <w:sz w:val="28"/>
          <w:szCs w:val="28"/>
          <w:lang w:eastAsia="en-US"/>
        </w:rPr>
        <w:t xml:space="preserve"> –ближе 2 м; тополь, боярышник, </w:t>
      </w:r>
      <w:r w:rsidR="002B3340" w:rsidRPr="00260204">
        <w:rPr>
          <w:rFonts w:eastAsiaTheme="minorHAnsi"/>
          <w:sz w:val="28"/>
          <w:szCs w:val="28"/>
          <w:lang w:eastAsia="en-US"/>
        </w:rPr>
        <w:t>кизильник, дерен, лиственницу, березу –ближе 3-4 м.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8.</w:t>
      </w:r>
      <w:r w:rsidR="002B3340" w:rsidRPr="00260204">
        <w:rPr>
          <w:rFonts w:eastAsiaTheme="minorHAnsi"/>
          <w:sz w:val="28"/>
          <w:szCs w:val="28"/>
          <w:lang w:eastAsia="en-US"/>
        </w:rPr>
        <w:t>При воздействии неблагоприятных техноген</w:t>
      </w:r>
      <w:r w:rsidR="00260204">
        <w:rPr>
          <w:rFonts w:eastAsiaTheme="minorHAnsi"/>
          <w:sz w:val="28"/>
          <w:szCs w:val="28"/>
          <w:lang w:eastAsia="en-US"/>
        </w:rPr>
        <w:t xml:space="preserve">ных и климатических факторов на </w:t>
      </w:r>
      <w:r w:rsidR="002B3340" w:rsidRPr="00260204">
        <w:rPr>
          <w:rFonts w:eastAsiaTheme="minorHAnsi"/>
          <w:sz w:val="28"/>
          <w:szCs w:val="28"/>
          <w:lang w:eastAsia="en-US"/>
        </w:rPr>
        <w:t>различные территории муниципального образов</w:t>
      </w:r>
      <w:r w:rsidR="00260204">
        <w:rPr>
          <w:rFonts w:eastAsiaTheme="minorHAnsi"/>
          <w:sz w:val="28"/>
          <w:szCs w:val="28"/>
          <w:lang w:eastAsia="en-US"/>
        </w:rPr>
        <w:t>ания формируются защитные зеле</w:t>
      </w:r>
      <w:r w:rsidR="002B3340" w:rsidRPr="00260204">
        <w:rPr>
          <w:rFonts w:eastAsiaTheme="minorHAnsi"/>
          <w:sz w:val="28"/>
          <w:szCs w:val="28"/>
          <w:lang w:eastAsia="en-US"/>
        </w:rPr>
        <w:t>ные насаждения; при воздействии нескольких</w:t>
      </w:r>
      <w:r w:rsidR="00260204">
        <w:rPr>
          <w:rFonts w:eastAsiaTheme="minorHAnsi"/>
          <w:sz w:val="28"/>
          <w:szCs w:val="28"/>
          <w:lang w:eastAsia="en-US"/>
        </w:rPr>
        <w:t xml:space="preserve"> факторов выбирается ведущий по 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интенсивности и (или) наиболее значимый для </w:t>
      </w:r>
      <w:r w:rsidR="00260204">
        <w:rPr>
          <w:rFonts w:eastAsiaTheme="minorHAnsi"/>
          <w:sz w:val="28"/>
          <w:szCs w:val="28"/>
          <w:lang w:eastAsia="en-US"/>
        </w:rPr>
        <w:t>функционального назначения тер</w:t>
      </w:r>
      <w:r w:rsidR="002B3340" w:rsidRPr="00260204">
        <w:rPr>
          <w:rFonts w:eastAsiaTheme="minorHAnsi"/>
          <w:sz w:val="28"/>
          <w:szCs w:val="28"/>
          <w:lang w:eastAsia="en-US"/>
        </w:rPr>
        <w:t>ритории.</w:t>
      </w:r>
    </w:p>
    <w:p w:rsidR="002B3340" w:rsidRPr="00260204" w:rsidRDefault="00277352" w:rsidP="002602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260204">
        <w:rPr>
          <w:rFonts w:eastAsiaTheme="minorHAnsi"/>
          <w:sz w:val="28"/>
          <w:szCs w:val="28"/>
          <w:lang w:eastAsia="en-US"/>
        </w:rPr>
        <w:t>9.</w:t>
      </w:r>
      <w:r w:rsidR="002B3340" w:rsidRPr="00260204">
        <w:rPr>
          <w:rFonts w:eastAsiaTheme="minorHAnsi"/>
          <w:sz w:val="28"/>
          <w:szCs w:val="28"/>
          <w:lang w:eastAsia="en-US"/>
        </w:rPr>
        <w:t>В условиях высокого уровня загрязнения возд</w:t>
      </w:r>
      <w:r w:rsidR="00260204">
        <w:rPr>
          <w:rFonts w:eastAsiaTheme="minorHAnsi"/>
          <w:sz w:val="28"/>
          <w:szCs w:val="28"/>
          <w:lang w:eastAsia="en-US"/>
        </w:rPr>
        <w:t xml:space="preserve">уха формируются многорядные </w:t>
      </w:r>
      <w:r w:rsidR="002B3340" w:rsidRPr="00260204">
        <w:rPr>
          <w:rFonts w:eastAsiaTheme="minorHAnsi"/>
          <w:sz w:val="28"/>
          <w:szCs w:val="28"/>
          <w:lang w:eastAsia="en-US"/>
        </w:rPr>
        <w:t xml:space="preserve">древесно-кустарниковые посадки: при хорошем </w:t>
      </w:r>
      <w:r w:rsidR="00260204">
        <w:rPr>
          <w:rFonts w:eastAsiaTheme="minorHAnsi"/>
          <w:sz w:val="28"/>
          <w:szCs w:val="28"/>
          <w:lang w:eastAsia="en-US"/>
        </w:rPr>
        <w:t xml:space="preserve">режиме проветривания –закрытого </w:t>
      </w:r>
      <w:r w:rsidR="002B3340" w:rsidRPr="00260204">
        <w:rPr>
          <w:rFonts w:eastAsiaTheme="minorHAnsi"/>
          <w:sz w:val="28"/>
          <w:szCs w:val="28"/>
          <w:lang w:eastAsia="en-US"/>
        </w:rPr>
        <w:t>типа (смыкание крон), при плохом режиме пров</w:t>
      </w:r>
      <w:r w:rsidR="00260204">
        <w:rPr>
          <w:rFonts w:eastAsiaTheme="minorHAnsi"/>
          <w:sz w:val="28"/>
          <w:szCs w:val="28"/>
          <w:lang w:eastAsia="en-US"/>
        </w:rPr>
        <w:t>етривания –открытого, фильтрую</w:t>
      </w:r>
      <w:r w:rsidR="002B3340" w:rsidRPr="00260204">
        <w:rPr>
          <w:rFonts w:eastAsiaTheme="minorHAnsi"/>
          <w:sz w:val="28"/>
          <w:szCs w:val="28"/>
          <w:lang w:eastAsia="en-US"/>
        </w:rPr>
        <w:t>щего типа (</w:t>
      </w:r>
      <w:proofErr w:type="spellStart"/>
      <w:r w:rsidR="002B3340" w:rsidRPr="00260204">
        <w:rPr>
          <w:rFonts w:eastAsiaTheme="minorHAnsi"/>
          <w:sz w:val="28"/>
          <w:szCs w:val="28"/>
          <w:lang w:eastAsia="en-US"/>
        </w:rPr>
        <w:t>несмыкание</w:t>
      </w:r>
      <w:proofErr w:type="spellEnd"/>
      <w:r w:rsidR="002B3340" w:rsidRPr="00260204">
        <w:rPr>
          <w:rFonts w:eastAsiaTheme="minorHAnsi"/>
          <w:sz w:val="28"/>
          <w:szCs w:val="28"/>
          <w:lang w:eastAsia="en-US"/>
        </w:rPr>
        <w:t xml:space="preserve"> крон).</w:t>
      </w:r>
    </w:p>
    <w:p w:rsidR="004213F9" w:rsidRPr="00260204" w:rsidRDefault="004213F9" w:rsidP="002602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213F9" w:rsidRDefault="004213F9" w:rsidP="004213F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sectPr w:rsidR="004213F9" w:rsidSect="001F36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4F"/>
    <w:rsid w:val="00082A8E"/>
    <w:rsid w:val="000B588C"/>
    <w:rsid w:val="001819F3"/>
    <w:rsid w:val="001F368F"/>
    <w:rsid w:val="00260204"/>
    <w:rsid w:val="00277352"/>
    <w:rsid w:val="002B3340"/>
    <w:rsid w:val="003D7D28"/>
    <w:rsid w:val="003E7C97"/>
    <w:rsid w:val="004213F9"/>
    <w:rsid w:val="005055EB"/>
    <w:rsid w:val="005B712B"/>
    <w:rsid w:val="006A7048"/>
    <w:rsid w:val="007320B8"/>
    <w:rsid w:val="00774070"/>
    <w:rsid w:val="007F281B"/>
    <w:rsid w:val="008C6D9B"/>
    <w:rsid w:val="00933B50"/>
    <w:rsid w:val="009F0806"/>
    <w:rsid w:val="00AC4B35"/>
    <w:rsid w:val="00B7298F"/>
    <w:rsid w:val="00BB52F4"/>
    <w:rsid w:val="00D526C9"/>
    <w:rsid w:val="00DD0BA0"/>
    <w:rsid w:val="00E1124F"/>
    <w:rsid w:val="00E97A90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281B"/>
    <w:pPr>
      <w:ind w:left="2244" w:hanging="149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F281B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F2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281B"/>
    <w:pPr>
      <w:ind w:left="2244" w:hanging="149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F281B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F2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14</cp:revision>
  <cp:lastPrinted>2023-05-19T09:11:00Z</cp:lastPrinted>
  <dcterms:created xsi:type="dcterms:W3CDTF">2023-05-17T11:53:00Z</dcterms:created>
  <dcterms:modified xsi:type="dcterms:W3CDTF">2023-05-19T09:13:00Z</dcterms:modified>
</cp:coreProperties>
</file>