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DF44A" w14:textId="77777777" w:rsidR="009E69CB" w:rsidRPr="009E69CB" w:rsidRDefault="00E945DE" w:rsidP="009E6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 xml:space="preserve">Для размещения в </w:t>
      </w:r>
      <w:r w:rsidRPr="009E69CB">
        <w:rPr>
          <w:rFonts w:ascii="Times New Roman" w:hAnsi="Times New Roman" w:cs="Times New Roman"/>
          <w:sz w:val="28"/>
          <w:szCs w:val="28"/>
        </w:rPr>
        <w:t>сети «Интернет» предлагаю следующую информацию</w:t>
      </w:r>
    </w:p>
    <w:p w14:paraId="12B931D3" w14:textId="768E6678" w:rsidR="00D842A8" w:rsidRPr="009E69CB" w:rsidRDefault="00BB31A9" w:rsidP="009E6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CB">
        <w:rPr>
          <w:rFonts w:ascii="Times New Roman" w:hAnsi="Times New Roman" w:cs="Times New Roman"/>
          <w:b/>
          <w:sz w:val="28"/>
          <w:szCs w:val="28"/>
        </w:rPr>
        <w:t>«</w:t>
      </w:r>
      <w:r w:rsidR="009E69CB" w:rsidRPr="009E69CB">
        <w:rPr>
          <w:rFonts w:ascii="Times New Roman" w:hAnsi="Times New Roman" w:cs="Times New Roman"/>
          <w:b/>
          <w:sz w:val="28"/>
          <w:szCs w:val="28"/>
        </w:rPr>
        <w:t>Установлены дополнительные требования к коллекторской деятельности</w:t>
      </w:r>
      <w:r w:rsidR="00B95B43" w:rsidRPr="009E69CB">
        <w:rPr>
          <w:rFonts w:ascii="Times New Roman" w:hAnsi="Times New Roman" w:cs="Times New Roman"/>
          <w:b/>
          <w:sz w:val="28"/>
          <w:szCs w:val="28"/>
        </w:rPr>
        <w:t>»</w:t>
      </w:r>
    </w:p>
    <w:p w14:paraId="1CB3BF61" w14:textId="77777777" w:rsid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</w:p>
    <w:p w14:paraId="01EAB7A9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Федеральным законом от 04.08.2023 внесены изменения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предусматривающие новые правила взаимодействия кредиторов с должниками при осуществлении деятельности по возврату просроченной задолженности.</w:t>
      </w:r>
    </w:p>
    <w:p w14:paraId="72078582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В частности, в соответствии с новыми положениями взаимодействие с должником может осуществляться посредством автоматизированного интеллектуального агента –</w:t>
      </w:r>
      <w:bookmarkStart w:id="0" w:name="_GoBack"/>
      <w:bookmarkEnd w:id="0"/>
      <w:r w:rsidRPr="009E69CB">
        <w:rPr>
          <w:color w:val="000000"/>
          <w:sz w:val="28"/>
          <w:szCs w:val="30"/>
          <w:shd w:val="clear" w:color="auto" w:fill="FFFFFF"/>
        </w:rPr>
        <w:t xml:space="preserve"> программного обеспечения, позволяющего поддерживать определенные кредитором и (или) представителем кредитора сценарии разговоров с должником.</w:t>
      </w:r>
    </w:p>
    <w:p w14:paraId="174A54E3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Конкретизирован перечень лиц, которые могут взаимодействовать с должником. Это может быть кредитор (в т.ч. новый кредитор при переходе к нему прав требования), как это было ранее, и представитель кредитора. При этом закон конкретизирует категории лиц, которые могут выступать в качестве представителя кредитора.</w:t>
      </w:r>
    </w:p>
    <w:p w14:paraId="419EE81C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Устанавливается порядок взаимодействия с должником с использованием Единого портала государственных и муниципальных услуг.</w:t>
      </w:r>
    </w:p>
    <w:p w14:paraId="64E241FA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Более детально прописан перечень недопустимых действий при непосредственном взаимодействии с должником (в т.ч. установлены периоды в течение дня, когда такое взаимодействие запрещено).</w:t>
      </w:r>
    </w:p>
    <w:p w14:paraId="3850201F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Установлены основания для ограничения уполномоченным органом использования одного или нескольких способов взаимодействия с должником.</w:t>
      </w:r>
    </w:p>
    <w:p w14:paraId="451FF907" w14:textId="77777777" w:rsidR="009E69CB" w:rsidRPr="009E69CB" w:rsidRDefault="009E69CB" w:rsidP="009E69CB">
      <w:pPr>
        <w:pStyle w:val="a4"/>
        <w:rPr>
          <w:color w:val="000000"/>
          <w:sz w:val="28"/>
          <w:szCs w:val="30"/>
          <w:shd w:val="clear" w:color="auto" w:fill="FFFFFF"/>
        </w:rPr>
      </w:pPr>
      <w:r w:rsidRPr="009E69CB">
        <w:rPr>
          <w:color w:val="000000"/>
          <w:sz w:val="28"/>
          <w:szCs w:val="30"/>
          <w:shd w:val="clear" w:color="auto" w:fill="FFFFFF"/>
        </w:rPr>
        <w:t>Изменения вступают в силу с 1 февраля 2024 года.</w:t>
      </w:r>
    </w:p>
    <w:p w14:paraId="41EA29AC" w14:textId="36D985BB" w:rsidR="00F86BB3" w:rsidRDefault="00F86BB3" w:rsidP="002B3045">
      <w:pPr>
        <w:pStyle w:val="a4"/>
        <w:spacing w:line="240" w:lineRule="exact"/>
        <w:ind w:firstLine="0"/>
        <w:rPr>
          <w:sz w:val="28"/>
          <w:szCs w:val="28"/>
        </w:rPr>
      </w:pPr>
    </w:p>
    <w:p w14:paraId="51EC3917" w14:textId="77777777" w:rsidR="00DE5DEF" w:rsidRDefault="00DE5DEF" w:rsidP="002B3045">
      <w:pPr>
        <w:pStyle w:val="a4"/>
        <w:spacing w:line="240" w:lineRule="exact"/>
        <w:ind w:firstLine="0"/>
        <w:rPr>
          <w:sz w:val="28"/>
          <w:szCs w:val="28"/>
        </w:rPr>
      </w:pPr>
    </w:p>
    <w:p w14:paraId="5A33A228" w14:textId="36C1BFDC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18A7544A" w:rsidR="00E945DE" w:rsidRPr="008D15F7" w:rsidRDefault="00F86BB3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796FC2">
        <w:rPr>
          <w:sz w:val="28"/>
          <w:szCs w:val="28"/>
        </w:rPr>
        <w:t>8</w:t>
      </w:r>
      <w:r w:rsidR="002141F3">
        <w:rPr>
          <w:sz w:val="28"/>
          <w:szCs w:val="28"/>
        </w:rPr>
        <w:t>.</w:t>
      </w:r>
      <w:r w:rsidR="00796FC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85C2C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E69CB"/>
    <w:rsid w:val="009F4E96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DE5DEF"/>
    <w:rsid w:val="00E25D2E"/>
    <w:rsid w:val="00E6330F"/>
    <w:rsid w:val="00E76EF2"/>
    <w:rsid w:val="00E945DE"/>
    <w:rsid w:val="00EA3257"/>
    <w:rsid w:val="00EC7FEF"/>
    <w:rsid w:val="00ED46E9"/>
    <w:rsid w:val="00F86BB3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2023-12-28T03:52:00Z</cp:lastPrinted>
  <dcterms:created xsi:type="dcterms:W3CDTF">2023-12-28T03:52:00Z</dcterms:created>
  <dcterms:modified xsi:type="dcterms:W3CDTF">2023-12-28T03:52:00Z</dcterms:modified>
</cp:coreProperties>
</file>