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3F3B3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:rsidR="005D3257" w:rsidRPr="009F05F8" w:rsidRDefault="0016196B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 w:rsidR="005D3257"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B173F" w:rsidRPr="00C3618E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57" w:rsidRPr="00C36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3618E" w:rsidRPr="00C36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 декабря </w:t>
            </w:r>
            <w:r w:rsidR="00946AEE" w:rsidRPr="00C36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191BCD" w:rsidRPr="00C36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0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618E" w:rsidRPr="00C36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  <w:p w:rsidR="009E3CCE" w:rsidRDefault="005C574F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8750F" w:rsidRDefault="00946AE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</w:t>
            </w:r>
          </w:p>
          <w:p w:rsidR="002679B0" w:rsidRDefault="00B8750F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C574F" w:rsidRDefault="009E3CC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A20145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9B0" w:rsidRDefault="00A20145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г № 131-ФЗ «Об общих принципах организации местного с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амоуправления в Российской Феде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рации», Приказом Министерства финансов Российской Федерации от 01.07.2013 г. № 65-н «Об утверждении Ук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азаний о порядке применения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жетной классификации Российской Федера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ции», Законом Оренбургской обла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сти от 30.11.2005 г. № 2738/499-III-ОЗ «О межбюджетных отношениях в Оренбургской области», Уставом муниципального образования Пугачевский сельсовет Оренбургского района Оренбур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Положением о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жетном процессе в муниципальном образов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ании Пугачевский сельсовет, рас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смотрев проект бюджета муниципального образования Пугачевский сельсовет Оренбургского района Оренбургской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риод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Совет депутатов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 Пугачев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ский сельсовет Оренбургского района Оренбургской области</w:t>
            </w:r>
          </w:p>
          <w:p w:rsidR="00BD184F" w:rsidRPr="00BD184F" w:rsidRDefault="00BD184F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84F">
              <w:rPr>
                <w:rFonts w:ascii="Times New Roman" w:hAnsi="Times New Roman" w:cs="Times New Roman"/>
                <w:sz w:val="28"/>
                <w:szCs w:val="28"/>
              </w:rPr>
              <w:t xml:space="preserve">          РЕШИЛ:</w:t>
            </w:r>
          </w:p>
          <w:p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основные характеристики бюджета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доходов – </w:t>
            </w:r>
            <w:r w:rsidR="00950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070894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щий объем расходов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8070894,00</w:t>
            </w:r>
            <w:r w:rsidR="00EC5609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74760" w:rsidRPr="00B74760" w:rsidRDefault="00342657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дефицит – 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верхний предел долг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а по муниципальным гарантиям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основные характеристики бюджета муниципального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годы в размерах:</w:t>
            </w:r>
          </w:p>
          <w:p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общий объем доходов 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26246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6092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общий объем р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>асходов на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 xml:space="preserve">10226246,00 </w:t>
            </w:r>
            <w:r w:rsidR="00EC5609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ублей, в том числе условно 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расходы – 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5469,00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>, на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7626092,00</w:t>
            </w:r>
            <w:r w:rsidR="00EC5609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условно утвержде</w:t>
            </w:r>
            <w:r w:rsidR="00FC49D9">
              <w:rPr>
                <w:rFonts w:ascii="Times New Roman" w:hAnsi="Times New Roman" w:cs="Times New Roman"/>
                <w:sz w:val="28"/>
                <w:szCs w:val="28"/>
              </w:rPr>
              <w:t>нные расходы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3) дефицит на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1 января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в том числе верхний предел долга по муниципальным гарантиям на 1 января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1 января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рублей.</w:t>
            </w:r>
          </w:p>
          <w:p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твердить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доходов в бюджет муниципального образования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Оренбургской области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по кодам видов (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подвидов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1 к настоящему решению.</w:t>
            </w:r>
          </w:p>
          <w:p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Оренбургской области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разделам и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подразделам классификации расхо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2 к настоящему решению.</w:t>
            </w:r>
          </w:p>
          <w:p w:rsidR="00B74760" w:rsidRPr="00B74760" w:rsidRDefault="009D0968" w:rsidP="001D57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ведомственную 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руктуру расходов бюджета муници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Оренбургской области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3 к настоящему решению.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760" w:rsidRPr="00B74760" w:rsidRDefault="009D0968" w:rsidP="001E3F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по разделам, подразделам, целевым статьям (муниципальным программам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D4B13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Оренбургского района Оренбургской области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деятельности), группам и подгруппам видов расходов классификации расходов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  <w:proofErr w:type="gramEnd"/>
          </w:p>
          <w:p w:rsidR="00B74760" w:rsidRPr="00B74760" w:rsidRDefault="009D0968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целевым статьям (муниципальным программам 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D4B13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Оренбургского района Оренбургской области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и), разделам, подразделам, груп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пам и подгруппам видов расходов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классификации расходов на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5 к настоящему решению.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B74760" w:rsidRPr="00B74760" w:rsidRDefault="00B96147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источники внутренн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его финансирования дефицита бюд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жета муниципального образования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8 к настоящему решению.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760" w:rsidRPr="00B74760" w:rsidRDefault="00B96147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 </w:t>
            </w:r>
            <w:proofErr w:type="gramStart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субвенцию</w:t>
            </w:r>
            <w:proofErr w:type="gramEnd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предоставляемую из федерального бюджета  бюджету 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угачевского  сельсовета 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ов согласно  настоящего решения: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760" w:rsidRPr="00B74760" w:rsidRDefault="00B74760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94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>- субвенции на осуществление полномочий по первичному воинскому учету на территориях, где отсутствуют военные комиссариаты произвести в соответствии с Законом Оренбургской области от 3 июля 2006 года № 197/56–</w:t>
            </w:r>
            <w:r w:rsidR="00E943D6" w:rsidRPr="00E94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>–ОЗ «О методике распределения субвенций из областного Фонда компенсаций бюджетам муниципальных районов и городских округов на осуществление полномочий по первичному воинскому учету на территориях, где отсутствуют военные комиссариаты» и  Постановления Правительства Оренбургской области</w:t>
            </w:r>
            <w:proofErr w:type="gramEnd"/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 xml:space="preserve">  «Об установлении нормативов расходов на одного работника, осуществляющего ведение первичного воинского учета в органах местного самоуправления муниципальных образований области»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1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54200,00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70100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86300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943D6" w:rsidRDefault="00B96147" w:rsidP="006C05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 Утвердить размеры субсидии, выделяемых из местного бюджета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годов: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74760" w:rsidRPr="00B74760" w:rsidRDefault="00E943D6" w:rsidP="006C05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учреждениям на финансовое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муниципального зада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ния на оказание муниципальных услуг (выполнение работ)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 в сумме </w:t>
            </w:r>
            <w:r w:rsidR="007C0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598283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 в сумме </w:t>
            </w:r>
            <w:r w:rsidR="007C0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598283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C0494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рулей</w:t>
            </w:r>
            <w:r w:rsidR="00AB7D21">
              <w:t xml:space="preserve"> </w:t>
            </w:r>
            <w:r w:rsidR="00FC49D9">
              <w:rPr>
                <w:rFonts w:ascii="Times New Roman" w:hAnsi="Times New Roman" w:cs="Times New Roman"/>
                <w:sz w:val="28"/>
                <w:szCs w:val="28"/>
              </w:rPr>
              <w:t>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0494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1598283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, в соответствии с утвержденными условиями и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рядками. </w:t>
            </w:r>
          </w:p>
          <w:p w:rsidR="00B74760" w:rsidRPr="00B74760" w:rsidRDefault="00B74760" w:rsidP="0090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программу мун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иципальных заимствований муници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  <w:r w:rsidR="00141CDE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6 к настоящему решению.</w:t>
            </w:r>
          </w:p>
          <w:p w:rsidR="00B74760" w:rsidRPr="00B74760" w:rsidRDefault="00B74760" w:rsidP="0090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Установить объем расходов на обслуживание муниципального долга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Пугачевский сельсовет 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  <w:r w:rsidR="00141CDE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- 0 рублей.</w:t>
            </w:r>
          </w:p>
          <w:p w:rsidR="00B74760" w:rsidRPr="00B74760" w:rsidRDefault="00B74760" w:rsidP="0090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программу государственных гарантий муниципального образования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  <w:r w:rsidR="00141CDE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в валюте Российской Федерации 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7 к настоящему решению.</w:t>
            </w:r>
          </w:p>
          <w:p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96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объем бюджетных ассигнований дорожного фонда муниципального образования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1082694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A3" w:rsidRPr="00B2679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07B28" w:rsidRPr="00B26797">
              <w:rPr>
                <w:rFonts w:ascii="Times New Roman" w:hAnsi="Times New Roman" w:cs="Times New Roman"/>
                <w:sz w:val="28"/>
                <w:szCs w:val="28"/>
              </w:rPr>
              <w:t>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4D2B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3743146,00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4D2B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1147792</w:t>
            </w:r>
            <w:r w:rsidR="005E6AE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07B28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B26797" w:rsidRPr="00BA752E" w:rsidRDefault="00B74760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679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26797" w:rsidRPr="00BA752E">
              <w:rPr>
                <w:rFonts w:ascii="Times New Roman" w:hAnsi="Times New Roman" w:cs="Times New Roman"/>
                <w:sz w:val="28"/>
                <w:szCs w:val="28"/>
              </w:rPr>
              <w:t>Утвердить объем:</w:t>
            </w:r>
          </w:p>
          <w:p w:rsidR="00B26797" w:rsidRDefault="00B26797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B15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на  выравнивание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обеспеченности, за счет ср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B74760" w:rsidRDefault="00B26797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 выравнивания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EC560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26797" w:rsidRDefault="00BA752E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6797" w:rsidRPr="00B2679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трансфертов, получаемых из других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:rsidR="00450FD9" w:rsidRPr="00D43F6A" w:rsidRDefault="00450FD9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1A23" w:rsidRPr="00D43F6A">
              <w:rPr>
                <w:rFonts w:ascii="Times New Roman" w:hAnsi="Times New Roman" w:cs="Times New Roman"/>
                <w:sz w:val="28"/>
                <w:szCs w:val="28"/>
              </w:rPr>
              <w:t>Прочие д</w:t>
            </w:r>
            <w:r w:rsidR="00AF6B15" w:rsidRPr="00D43F6A">
              <w:rPr>
                <w:rFonts w:ascii="Times New Roman" w:hAnsi="Times New Roman" w:cs="Times New Roman"/>
                <w:sz w:val="28"/>
                <w:szCs w:val="28"/>
              </w:rPr>
              <w:t xml:space="preserve">отации бюджетам сельских поселений для уплаты налога на имущество, </w:t>
            </w:r>
            <w:r w:rsidRPr="00D43F6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F320B" w:rsidRPr="00D43F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F6A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B17816" w:rsidRPr="00D43F6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D43F6A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:rsidR="00450FD9" w:rsidRDefault="00450FD9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B15" w:rsidRPr="00D4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23" w:rsidRPr="00D43F6A">
              <w:rPr>
                <w:rFonts w:ascii="Times New Roman" w:hAnsi="Times New Roman" w:cs="Times New Roman"/>
                <w:sz w:val="28"/>
                <w:szCs w:val="28"/>
              </w:rPr>
              <w:t>Прочие д</w:t>
            </w:r>
            <w:r w:rsidR="00AF6B15" w:rsidRPr="00D43F6A">
              <w:rPr>
                <w:rFonts w:ascii="Times New Roman" w:hAnsi="Times New Roman" w:cs="Times New Roman"/>
                <w:sz w:val="28"/>
                <w:szCs w:val="28"/>
              </w:rPr>
              <w:t xml:space="preserve">отации бюджетам сельских поселений для обеспечения минимального </w:t>
            </w:r>
            <w:proofErr w:type="gramStart"/>
            <w:r w:rsidR="00AF6B15" w:rsidRPr="00D43F6A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="00AF6B15" w:rsidRPr="00D43F6A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бюджетной сферы, источником финансирования которых являются средства областного бюджета, </w:t>
            </w:r>
            <w:r w:rsidRPr="00D43F6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17816" w:rsidRPr="00D43F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F6A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B17816" w:rsidRPr="00D43F6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43F6A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:rsidR="006F5628" w:rsidRDefault="006F5628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62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2025 год в сумме 2637400,00 рублей.</w:t>
            </w:r>
          </w:p>
          <w:p w:rsidR="00E2053C" w:rsidRDefault="00E2053C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. Утвердить основные параметр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первоочередных расходов  бюдже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та муниципального образования 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8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год: расходы на оплату труда 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750B">
              <w:rPr>
                <w:rFonts w:ascii="Times New Roman" w:hAnsi="Times New Roman" w:cs="Times New Roman"/>
                <w:sz w:val="28"/>
                <w:szCs w:val="28"/>
              </w:rPr>
              <w:t xml:space="preserve"> начислениями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7643">
              <w:rPr>
                <w:rFonts w:ascii="Times New Roman" w:hAnsi="Times New Roman" w:cs="Times New Roman"/>
                <w:sz w:val="28"/>
                <w:szCs w:val="28"/>
              </w:rPr>
              <w:t>8617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ту коммунальных услуг в сумме 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,00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:rsidR="0082657A" w:rsidRPr="0082657A" w:rsidRDefault="00B96147" w:rsidP="00573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нормативы отчислений доходов в бюджет муниципального образования Пугачевский сельсовет 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  <w:r w:rsidR="00141CDE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C76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6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C76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 xml:space="preserve"> годов  согласно приложению № 10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решения.</w:t>
            </w:r>
          </w:p>
          <w:p w:rsidR="00B96147" w:rsidRDefault="00CC37CB" w:rsidP="00510B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61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6147" w:rsidRPr="00747E29">
              <w:rPr>
                <w:rFonts w:ascii="Times New Roman" w:hAnsi="Times New Roman" w:cs="Times New Roman"/>
                <w:sz w:val="28"/>
                <w:szCs w:val="28"/>
              </w:rPr>
              <w:t>Утвердить общий объем бюджетных ассигнований на исполнение публичных нормативных обязательств на 2024 год в сумме 62990,00 рублей, на 2025 год – в сумме 0,00 рублей, на 2026 год – в сумме 0,00 рублей</w:t>
            </w:r>
            <w:proofErr w:type="gramStart"/>
            <w:r w:rsidR="00B96147" w:rsidRPr="00747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96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61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96147">
              <w:rPr>
                <w:rFonts w:ascii="Times New Roman" w:hAnsi="Times New Roman" w:cs="Times New Roman"/>
                <w:sz w:val="28"/>
                <w:szCs w:val="28"/>
              </w:rPr>
              <w:t xml:space="preserve">огласно </w:t>
            </w:r>
            <w:r w:rsidR="00B96147" w:rsidRPr="00747E29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  <w:r w:rsidR="00B96147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</w:t>
            </w:r>
          </w:p>
          <w:p w:rsidR="009D0968" w:rsidRDefault="00CC37CB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968">
              <w:t xml:space="preserve"> 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Утвердить межбюджетные трансферт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>ы, передаваемые из бюджета муни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Пугач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евский сель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 xml:space="preserve">совет Оренбургского района 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бургской области в бюджет муниципального образования Оренбургский район Оренбургской 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C932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1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31236,60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бюджету муниципального района на выполнение переданных полномочий  в области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6200,00 рублей,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6200,00 рублей;</w:t>
            </w:r>
          </w:p>
          <w:p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бюджету муниципального района на выполнение переданных полномочий 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8000,00 рублей,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8000,00 рублей;</w:t>
            </w:r>
          </w:p>
          <w:p w:rsidR="003C05BC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сферты бюджету муниципального района на выполнение переданных полномочий  внешнего муниципального финансового контроля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18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DC39BB" w:rsidRPr="00DC39BB" w:rsidRDefault="00CC37CB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39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C39BB" w:rsidRPr="00DC39BB">
              <w:rPr>
                <w:rFonts w:ascii="Times New Roman" w:hAnsi="Times New Roman" w:cs="Times New Roman"/>
                <w:sz w:val="28"/>
                <w:szCs w:val="28"/>
              </w:rPr>
              <w:t>Выделить на уплату членских взносов в Совет (Ассоциацию муниципальных образований Оренбургской области по КБК 03</w:t>
            </w:r>
            <w:r w:rsidR="00DC39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39BB"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0113 8640190004 850  в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39BB"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DC3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9BB" w:rsidRPr="00DC3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3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C39BB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  <w:r w:rsidR="00DC39BB"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  <w:proofErr w:type="gramEnd"/>
          </w:p>
          <w:p w:rsidR="00171558" w:rsidRPr="00171558" w:rsidRDefault="00972997" w:rsidP="00171558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71558" w:rsidRPr="00171558">
              <w:rPr>
                <w:rFonts w:ascii="Times New Roman" w:hAnsi="Times New Roman" w:cs="Times New Roman"/>
                <w:sz w:val="28"/>
                <w:szCs w:val="28"/>
              </w:rPr>
      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      </w:r>
            <w:proofErr w:type="gramEnd"/>
          </w:p>
          <w:p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Обязательства, вытекающие из договоров, исполнение которых осуществляется за счет средств бюджета поселения, принятые местными учреждениями и органами местного самоуправления муниципального образования поселения сверх утвержденных им лимитов бюджетных обязательств, не подлежат оплате за счет средств бюджета поселения на 202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      </w:r>
          </w:p>
          <w:p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муниципального </w:t>
            </w:r>
            <w:r w:rsidRPr="00171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образования, нарушающих установленный  администрацией муниципального образования </w:t>
            </w:r>
            <w:r w:rsidR="002A4CAA">
              <w:rPr>
                <w:rFonts w:ascii="Times New Roman" w:hAnsi="Times New Roman" w:cs="Times New Roman"/>
                <w:sz w:val="28"/>
                <w:szCs w:val="28"/>
              </w:rPr>
              <w:t>Пугаче</w:t>
            </w: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вский сельсовет  порядок учета обязательств, подлежащих исполнению за счет средств бюджета поселения.</w:t>
            </w:r>
          </w:p>
          <w:p w:rsidR="002A4CAA" w:rsidRDefault="00171558" w:rsidP="007441F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</w:t>
            </w:r>
            <w:proofErr w:type="gramStart"/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 по иску вышестоящей организации или финансового органа администрации муниципального образования. </w:t>
            </w:r>
          </w:p>
          <w:p w:rsidR="004B52C3" w:rsidRPr="004B52C3" w:rsidRDefault="002839A0" w:rsidP="004B52C3">
            <w:pPr>
              <w:pStyle w:val="a4"/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5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F0A">
              <w:rPr>
                <w:rFonts w:ascii="Times New Roman" w:hAnsi="Times New Roman" w:cs="Times New Roman"/>
                <w:sz w:val="28"/>
                <w:szCs w:val="28"/>
              </w:rPr>
              <w:t>Установить в соответствии с п. 8 ст. 217</w:t>
            </w:r>
            <w:r w:rsidR="003D6D0C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  <w:r w:rsidR="00B0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52A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gramEnd"/>
            <w:r w:rsidR="00B052A8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дополнительные основания для внесения изменений в показатели сводной бюджетной росписи бюджета, связанные с особенностями исполнения бюджета и (или) перераспределения бюджетных ассигнований без внесения изменений в настоящее решение</w:t>
            </w:r>
            <w:r w:rsidR="004B52C3" w:rsidRPr="004B52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2C3" w:rsidRDefault="00B052A8" w:rsidP="004B52C3">
            <w:pPr>
              <w:pStyle w:val="a4"/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перераспределение бюджетных ассигнований главного распорядителя бюджетных средств по разделам, подразделам, целевым статьям и видам расходов бюджета в целях исполнения обязательств местного бюджета;</w:t>
            </w:r>
          </w:p>
          <w:p w:rsidR="00B052A8" w:rsidRDefault="00B052A8" w:rsidP="004B52C3">
            <w:pPr>
              <w:pStyle w:val="a4"/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перераспределение бюджетных ассигнований главного распорядителя бюджетных средств по разделам, подразделам, целевым статьям и видам расходов бюджета в целях обеспечения условий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средств из других бюджетов бюджетной системы РФ;</w:t>
            </w:r>
          </w:p>
          <w:p w:rsidR="00B052A8" w:rsidRPr="004B52C3" w:rsidRDefault="00B052A8" w:rsidP="004B52C3">
            <w:pPr>
              <w:pStyle w:val="a4"/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(уменьшение) бюджетных ассигнований по расходам на дорожное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 исходя из уточненного прогноза поступлений доходов, образующих дорожный фонд муниципального образования Пугачевский сельсовет Оренбургского района Оренбургской области в соответствии с Решением совета депутатов от 24.10.2013 года № 215 «Об утверждении положения о дорожном фонде муниципального образования Пугачевский сельсовет Оренбургского района Оренбургской области», а так же их перераспределение между целевыми статьями и видами расходов в пределах общего объема дорожного фонда в целях исполнения обязательств местного бюджета.</w:t>
            </w:r>
          </w:p>
          <w:p w:rsidR="002A4CAA" w:rsidRPr="002A4CAA" w:rsidRDefault="002839A0" w:rsidP="002A4CAA">
            <w:pPr>
              <w:pStyle w:val="a4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52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052A8">
              <w:rPr>
                <w:rFonts w:ascii="Times New Roman" w:hAnsi="Times New Roman" w:cs="Times New Roman"/>
                <w:sz w:val="28"/>
                <w:szCs w:val="28"/>
              </w:rPr>
              <w:t>Установить, что обращение взыскания на средства бюджета по денежным обязательствам получателей бюджетных средств осуществляется на основании исполнительных листов судебных органов со счетов должников и исключительно в пределах целевых назначений в соответствии с ведомственной, функциональной и экономической структурами расходов бюджета муниципального образования.</w:t>
            </w:r>
            <w:proofErr w:type="gramEnd"/>
          </w:p>
          <w:p w:rsidR="002A4CAA" w:rsidRPr="002A4CAA" w:rsidRDefault="002A4CAA" w:rsidP="002A4CAA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Установить, что не использованные на 1 января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года остатки межбюджетных трансфертов, предоставленных муниципальным образованиям поселений, из областного и (или) районного бюджетов в форме субвенций, субсидий (за исключением субсидий на </w:t>
            </w:r>
            <w:proofErr w:type="spell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 муниципальной собственности) и иных межбюджетных трансфертов, в том числе 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межбюджетных трансфертов, передаваемых на осуществление части полномочий по решению вопросов местного значения, имеющих целевое назначение подлежат возврату</w:t>
            </w:r>
            <w:proofErr w:type="gram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и районный бюджет в течение первых 7 рабочих дней 2024 года. </w:t>
            </w:r>
          </w:p>
          <w:p w:rsidR="002A4CAA" w:rsidRPr="002A4CAA" w:rsidRDefault="002A4CAA" w:rsidP="002A4CAA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В случае если принято решение о возврате указанных средств, а неиспользованный остаток межбюджетных трансфертов не перечислен в доход областного и (или) районного бюджетов, указанные средства подлежат взысканию в доход областного и (или) районного бюджетов в установленном порядке.</w:t>
            </w:r>
            <w:proofErr w:type="gramEnd"/>
          </w:p>
          <w:p w:rsidR="002A4CAA" w:rsidRPr="002A4CAA" w:rsidRDefault="002A4CAA" w:rsidP="002A4CAA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 муниципальной собственности и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не использованные в 2023 году подлежат использованию в 2024 году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же цели. При установлении отсутствия потребности в указанных межбюджетных трансфертах в 2023 году их остаток подлежит возврату в доход областного и (или) районного бюджетов.</w:t>
            </w:r>
          </w:p>
          <w:p w:rsidR="002A4CAA" w:rsidRPr="002A4CAA" w:rsidRDefault="002A4CAA" w:rsidP="002A4CAA">
            <w:pPr>
              <w:pStyle w:val="a4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7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4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в  4 квартале 2023 года изменение лимитов бюджетных обязательств бюджета поселения не может быть произведено главным распорядителем средств бюджета поселения позднее 25 декабря 2023 года, за исключением случаев, когда изменения вносятся в связи с уменьшением ассигнований, использованных не по целевому назначению, по предписаниям уполномоченных контрольных органов. </w:t>
            </w:r>
          </w:p>
          <w:p w:rsidR="00FD2918" w:rsidRPr="00B74760" w:rsidRDefault="00FD2918" w:rsidP="002A4C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7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2657A"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исполнением настоящего решения возложить на постоянную</w:t>
            </w:r>
            <w:r w:rsidRPr="00FD291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по бюджетной, налоговой и финансовой политике, </w:t>
            </w:r>
            <w:r w:rsidR="002520E5" w:rsidRPr="006176E4">
              <w:rPr>
                <w:rFonts w:ascii="Times New Roman" w:hAnsi="Times New Roman" w:cs="Times New Roman"/>
                <w:sz w:val="28"/>
                <w:szCs w:val="28"/>
              </w:rPr>
              <w:t>на глав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20E5" w:rsidRPr="006176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Оренбургского района Оренбургской области </w:t>
            </w:r>
            <w:r w:rsidR="0072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1C7">
              <w:rPr>
                <w:rFonts w:ascii="Times New Roman" w:hAnsi="Times New Roman" w:cs="Times New Roman"/>
                <w:sz w:val="28"/>
                <w:szCs w:val="28"/>
              </w:rPr>
              <w:t>Кульжано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252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1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01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760" w:rsidRDefault="0082657A" w:rsidP="002A4C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7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0E5" w:rsidRPr="002520E5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после его 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размещения на официальном сайте муниципального образования Пугачевский сельсовет Оренбургского района Оренбургской области</w:t>
            </w:r>
            <w:r w:rsidR="002520E5" w:rsidRPr="002520E5">
              <w:rPr>
                <w:rFonts w:ascii="Times New Roman" w:hAnsi="Times New Roman" w:cs="Times New Roman"/>
                <w:sz w:val="28"/>
                <w:szCs w:val="28"/>
              </w:rPr>
              <w:t>, но не ранее 1 января 202</w:t>
            </w:r>
            <w:r w:rsidR="00720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0E5" w:rsidRPr="002520E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64" w:rsidRPr="00B96147" w:rsidRDefault="00B96147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B33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М.Т.Маканов</w:t>
            </w:r>
            <w:proofErr w:type="spellEnd"/>
            <w:r w:rsidR="00CB339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806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72D64" w:rsidRDefault="00772D64" w:rsidP="00802FD1">
            <w:pPr>
              <w:spacing w:after="0"/>
              <w:rPr>
                <w:sz w:val="28"/>
                <w:szCs w:val="28"/>
              </w:rPr>
            </w:pPr>
          </w:p>
          <w:p w:rsidR="00C3618E" w:rsidRDefault="00C3618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18E" w:rsidRDefault="00C3618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18E" w:rsidRDefault="00C3618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8F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Разослано: бухгалтерии администрации, Аппарату Управления</w:t>
            </w:r>
            <w:r w:rsidR="003D0A8F"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3D0A8F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Оренбургской области, прокуратуре района, </w:t>
            </w:r>
            <w:proofErr w:type="gramStart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047" w:rsidRPr="00802FD1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625047">
              <w:rPr>
                <w:sz w:val="28"/>
                <w:szCs w:val="28"/>
              </w:rPr>
              <w:t xml:space="preserve">             </w:t>
            </w:r>
            <w:r w:rsidR="00625047" w:rsidRPr="00EC2DC6">
              <w:rPr>
                <w:sz w:val="28"/>
                <w:szCs w:val="28"/>
              </w:rPr>
              <w:t xml:space="preserve"> </w:t>
            </w:r>
          </w:p>
          <w:p w:rsidR="002679B0" w:rsidRPr="009F05F8" w:rsidRDefault="002679B0" w:rsidP="005C574F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15BF"/>
    <w:rsid w:val="00002B6C"/>
    <w:rsid w:val="00005186"/>
    <w:rsid w:val="00042006"/>
    <w:rsid w:val="00044935"/>
    <w:rsid w:val="00047279"/>
    <w:rsid w:val="0008216D"/>
    <w:rsid w:val="00093943"/>
    <w:rsid w:val="000A02B5"/>
    <w:rsid w:val="000F0677"/>
    <w:rsid w:val="00104C01"/>
    <w:rsid w:val="00107B28"/>
    <w:rsid w:val="0013044D"/>
    <w:rsid w:val="00141CDE"/>
    <w:rsid w:val="0016196B"/>
    <w:rsid w:val="00171558"/>
    <w:rsid w:val="00177C7D"/>
    <w:rsid w:val="00184322"/>
    <w:rsid w:val="00191BCD"/>
    <w:rsid w:val="001D579D"/>
    <w:rsid w:val="001E3FD0"/>
    <w:rsid w:val="002520E5"/>
    <w:rsid w:val="002651F8"/>
    <w:rsid w:val="002679B0"/>
    <w:rsid w:val="00280676"/>
    <w:rsid w:val="002839A0"/>
    <w:rsid w:val="0028697A"/>
    <w:rsid w:val="002A4CAA"/>
    <w:rsid w:val="002C5CBB"/>
    <w:rsid w:val="002E181F"/>
    <w:rsid w:val="002E2FA6"/>
    <w:rsid w:val="002E4117"/>
    <w:rsid w:val="00341D01"/>
    <w:rsid w:val="00342657"/>
    <w:rsid w:val="00353896"/>
    <w:rsid w:val="00395D69"/>
    <w:rsid w:val="003C05BC"/>
    <w:rsid w:val="003D0A8F"/>
    <w:rsid w:val="003D6D0C"/>
    <w:rsid w:val="003F0C9E"/>
    <w:rsid w:val="003F3B39"/>
    <w:rsid w:val="00412D9E"/>
    <w:rsid w:val="00450FD9"/>
    <w:rsid w:val="00482475"/>
    <w:rsid w:val="004B52C3"/>
    <w:rsid w:val="004C20A9"/>
    <w:rsid w:val="005008AF"/>
    <w:rsid w:val="00510BBC"/>
    <w:rsid w:val="005204E3"/>
    <w:rsid w:val="00540D00"/>
    <w:rsid w:val="005738B7"/>
    <w:rsid w:val="00573CE7"/>
    <w:rsid w:val="0059468F"/>
    <w:rsid w:val="005C2A31"/>
    <w:rsid w:val="005C574F"/>
    <w:rsid w:val="005C57DB"/>
    <w:rsid w:val="005D3257"/>
    <w:rsid w:val="005D68A3"/>
    <w:rsid w:val="005E6AE5"/>
    <w:rsid w:val="00600343"/>
    <w:rsid w:val="00604B1C"/>
    <w:rsid w:val="00620B82"/>
    <w:rsid w:val="00625047"/>
    <w:rsid w:val="00631271"/>
    <w:rsid w:val="00641BE4"/>
    <w:rsid w:val="00664E35"/>
    <w:rsid w:val="00666F96"/>
    <w:rsid w:val="00684ED7"/>
    <w:rsid w:val="006A1A5F"/>
    <w:rsid w:val="006C055D"/>
    <w:rsid w:val="006C237F"/>
    <w:rsid w:val="006F51F7"/>
    <w:rsid w:val="006F5628"/>
    <w:rsid w:val="007201C7"/>
    <w:rsid w:val="00735541"/>
    <w:rsid w:val="0073661F"/>
    <w:rsid w:val="007441F4"/>
    <w:rsid w:val="0074750B"/>
    <w:rsid w:val="00747E29"/>
    <w:rsid w:val="00772D64"/>
    <w:rsid w:val="00781DCD"/>
    <w:rsid w:val="007842F6"/>
    <w:rsid w:val="00793C04"/>
    <w:rsid w:val="007A18BE"/>
    <w:rsid w:val="007A3B95"/>
    <w:rsid w:val="007B173F"/>
    <w:rsid w:val="007C0494"/>
    <w:rsid w:val="007C708F"/>
    <w:rsid w:val="00801FB6"/>
    <w:rsid w:val="00802FD1"/>
    <w:rsid w:val="00806A02"/>
    <w:rsid w:val="0082657A"/>
    <w:rsid w:val="008439AF"/>
    <w:rsid w:val="008479E9"/>
    <w:rsid w:val="008508BC"/>
    <w:rsid w:val="00853A76"/>
    <w:rsid w:val="008916BD"/>
    <w:rsid w:val="008A2C64"/>
    <w:rsid w:val="008B0CFE"/>
    <w:rsid w:val="008D50F6"/>
    <w:rsid w:val="008F7360"/>
    <w:rsid w:val="00904D2B"/>
    <w:rsid w:val="00910EF7"/>
    <w:rsid w:val="00930DA4"/>
    <w:rsid w:val="009311F1"/>
    <w:rsid w:val="00946AEE"/>
    <w:rsid w:val="009503EF"/>
    <w:rsid w:val="00972997"/>
    <w:rsid w:val="00973297"/>
    <w:rsid w:val="00973599"/>
    <w:rsid w:val="00987C74"/>
    <w:rsid w:val="009A5644"/>
    <w:rsid w:val="009A72CF"/>
    <w:rsid w:val="009D0968"/>
    <w:rsid w:val="009D4B13"/>
    <w:rsid w:val="009E3CCE"/>
    <w:rsid w:val="009E6D48"/>
    <w:rsid w:val="009F1D00"/>
    <w:rsid w:val="009F2CFD"/>
    <w:rsid w:val="00A20145"/>
    <w:rsid w:val="00A3605C"/>
    <w:rsid w:val="00A51197"/>
    <w:rsid w:val="00A54574"/>
    <w:rsid w:val="00A67BB2"/>
    <w:rsid w:val="00AB7D21"/>
    <w:rsid w:val="00AC17F9"/>
    <w:rsid w:val="00AD1E74"/>
    <w:rsid w:val="00AF320B"/>
    <w:rsid w:val="00AF6B15"/>
    <w:rsid w:val="00B052A8"/>
    <w:rsid w:val="00B11491"/>
    <w:rsid w:val="00B17816"/>
    <w:rsid w:val="00B25C49"/>
    <w:rsid w:val="00B26797"/>
    <w:rsid w:val="00B354E9"/>
    <w:rsid w:val="00B451F5"/>
    <w:rsid w:val="00B541F9"/>
    <w:rsid w:val="00B56078"/>
    <w:rsid w:val="00B74760"/>
    <w:rsid w:val="00B7776B"/>
    <w:rsid w:val="00B8750F"/>
    <w:rsid w:val="00B96147"/>
    <w:rsid w:val="00BA752E"/>
    <w:rsid w:val="00BC4616"/>
    <w:rsid w:val="00BD184F"/>
    <w:rsid w:val="00BE7BE1"/>
    <w:rsid w:val="00C03F4E"/>
    <w:rsid w:val="00C11A23"/>
    <w:rsid w:val="00C14BDC"/>
    <w:rsid w:val="00C306CC"/>
    <w:rsid w:val="00C33F0A"/>
    <w:rsid w:val="00C3618E"/>
    <w:rsid w:val="00C46288"/>
    <w:rsid w:val="00C5083C"/>
    <w:rsid w:val="00C55B06"/>
    <w:rsid w:val="00C74331"/>
    <w:rsid w:val="00C87FC8"/>
    <w:rsid w:val="00C93219"/>
    <w:rsid w:val="00CB339F"/>
    <w:rsid w:val="00CC37CB"/>
    <w:rsid w:val="00D26B80"/>
    <w:rsid w:val="00D31C88"/>
    <w:rsid w:val="00D32445"/>
    <w:rsid w:val="00D36862"/>
    <w:rsid w:val="00D43F6A"/>
    <w:rsid w:val="00D47895"/>
    <w:rsid w:val="00D62A03"/>
    <w:rsid w:val="00DC1FE7"/>
    <w:rsid w:val="00DC39BB"/>
    <w:rsid w:val="00DC7643"/>
    <w:rsid w:val="00DD31C3"/>
    <w:rsid w:val="00DF15D8"/>
    <w:rsid w:val="00DF68E3"/>
    <w:rsid w:val="00E06DBB"/>
    <w:rsid w:val="00E2053C"/>
    <w:rsid w:val="00E33629"/>
    <w:rsid w:val="00E50EA2"/>
    <w:rsid w:val="00E56B78"/>
    <w:rsid w:val="00E56DDB"/>
    <w:rsid w:val="00E576D1"/>
    <w:rsid w:val="00E61285"/>
    <w:rsid w:val="00E725C9"/>
    <w:rsid w:val="00E846FB"/>
    <w:rsid w:val="00E93540"/>
    <w:rsid w:val="00E943D6"/>
    <w:rsid w:val="00EC5609"/>
    <w:rsid w:val="00ED4440"/>
    <w:rsid w:val="00EE0CD9"/>
    <w:rsid w:val="00F161DF"/>
    <w:rsid w:val="00F237A8"/>
    <w:rsid w:val="00F401CB"/>
    <w:rsid w:val="00F70E81"/>
    <w:rsid w:val="00F924E4"/>
    <w:rsid w:val="00FC49D9"/>
    <w:rsid w:val="00FD2918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A4C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4CAA"/>
  </w:style>
  <w:style w:type="paragraph" w:customStyle="1" w:styleId="ConsPlusNormal">
    <w:name w:val="ConsPlusNormal"/>
    <w:rsid w:val="006A1A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C33B-2525-4376-9044-0D0E61B7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117</cp:revision>
  <cp:lastPrinted>2023-12-19T05:39:00Z</cp:lastPrinted>
  <dcterms:created xsi:type="dcterms:W3CDTF">2017-03-09T14:17:00Z</dcterms:created>
  <dcterms:modified xsi:type="dcterms:W3CDTF">2023-12-19T05:39:00Z</dcterms:modified>
</cp:coreProperties>
</file>