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9674" w:type="dxa"/>
        <w:tblInd w:w="-110" w:type="dxa"/>
        <w:tblLayout w:type="fixed"/>
        <w:tblCellMar>
          <w:left w:w="70" w:type="dxa"/>
          <w:right w:w="70" w:type="dxa"/>
        </w:tblCellMar>
        <w:tblLook w:val="0000" w:firstRow="0" w:lastRow="0" w:firstColumn="0" w:lastColumn="0" w:noHBand="0" w:noVBand="0"/>
      </w:tblPr>
      <w:tblGrid>
        <w:gridCol w:w="4433"/>
        <w:gridCol w:w="5245"/>
        <w:gridCol w:w="5035"/>
        <w:gridCol w:w="4961"/>
      </w:tblGrid>
      <w:tr w:rsidR="00CD316E" w:rsidRPr="00655844" w:rsidTr="00A562DC">
        <w:trPr>
          <w:gridAfter w:val="2"/>
          <w:wAfter w:w="9996" w:type="dxa"/>
          <w:trHeight w:val="2442"/>
        </w:trPr>
        <w:tc>
          <w:tcPr>
            <w:tcW w:w="9678" w:type="dxa"/>
            <w:gridSpan w:val="2"/>
          </w:tcPr>
          <w:p w:rsidR="00CD316E" w:rsidRPr="00655844" w:rsidRDefault="00CD316E" w:rsidP="004A53A0">
            <w:pPr>
              <w:widowControl w:val="0"/>
              <w:autoSpaceDE w:val="0"/>
              <w:autoSpaceDN w:val="0"/>
              <w:adjustRightInd w:val="0"/>
              <w:ind w:firstLine="0"/>
              <w:rPr>
                <w:rFonts w:eastAsia="Times New Roman"/>
                <w:b/>
                <w:bCs/>
                <w:lang w:eastAsia="ru-RU"/>
              </w:rPr>
            </w:pPr>
          </w:p>
          <w:p w:rsidR="00CD316E" w:rsidRPr="00655844" w:rsidRDefault="00CD316E" w:rsidP="004A53A0">
            <w:pPr>
              <w:widowControl w:val="0"/>
              <w:tabs>
                <w:tab w:val="left" w:pos="7512"/>
              </w:tabs>
              <w:autoSpaceDE w:val="0"/>
              <w:autoSpaceDN w:val="0"/>
              <w:adjustRightInd w:val="0"/>
              <w:ind w:firstLine="0"/>
              <w:rPr>
                <w:rFonts w:eastAsia="Times New Roman"/>
                <w:b/>
                <w:lang w:eastAsia="ru-RU"/>
              </w:rPr>
            </w:pPr>
            <w:r w:rsidRPr="00655844">
              <w:rPr>
                <w:rFonts w:eastAsia="Times New Roman"/>
                <w:b/>
                <w:lang w:eastAsia="ru-RU"/>
              </w:rPr>
              <w:t xml:space="preserve">   </w:t>
            </w:r>
            <w:r w:rsidR="00F816D5">
              <w:rPr>
                <w:rFonts w:eastAsia="Times New Roman"/>
                <w:b/>
                <w:lang w:eastAsia="ru-RU"/>
              </w:rPr>
              <w:t xml:space="preserve">   </w:t>
            </w:r>
            <w:r w:rsidRPr="00655844">
              <w:rPr>
                <w:rFonts w:eastAsia="Times New Roman"/>
                <w:b/>
                <w:lang w:eastAsia="ru-RU"/>
              </w:rPr>
              <w:t xml:space="preserve"> СОВЕТ ДЕПУТАТОВ</w:t>
            </w:r>
            <w:r w:rsidR="00A214B0" w:rsidRPr="00655844">
              <w:rPr>
                <w:rFonts w:eastAsia="Times New Roman"/>
                <w:b/>
                <w:lang w:eastAsia="ru-RU"/>
              </w:rPr>
              <w:tab/>
            </w:r>
          </w:p>
          <w:p w:rsidR="00CD316E" w:rsidRPr="00655844" w:rsidRDefault="00CD316E" w:rsidP="000138B3">
            <w:pPr>
              <w:widowControl w:val="0"/>
              <w:tabs>
                <w:tab w:val="left" w:pos="6372"/>
              </w:tabs>
              <w:autoSpaceDE w:val="0"/>
              <w:autoSpaceDN w:val="0"/>
              <w:adjustRightInd w:val="0"/>
              <w:ind w:firstLine="0"/>
              <w:rPr>
                <w:rFonts w:eastAsia="Times New Roman"/>
                <w:b/>
                <w:lang w:eastAsia="ru-RU"/>
              </w:rPr>
            </w:pPr>
            <w:r w:rsidRPr="00655844">
              <w:rPr>
                <w:rFonts w:eastAsia="Times New Roman"/>
                <w:b/>
                <w:lang w:eastAsia="ru-RU"/>
              </w:rPr>
              <w:t xml:space="preserve">  </w:t>
            </w:r>
            <w:r w:rsidR="00F816D5">
              <w:rPr>
                <w:rFonts w:eastAsia="Times New Roman"/>
                <w:b/>
                <w:lang w:eastAsia="ru-RU"/>
              </w:rPr>
              <w:t xml:space="preserve">     </w:t>
            </w:r>
            <w:r w:rsidRPr="00655844">
              <w:rPr>
                <w:rFonts w:eastAsia="Times New Roman"/>
                <w:b/>
                <w:lang w:eastAsia="ru-RU"/>
              </w:rPr>
              <w:t xml:space="preserve"> МУНИЦИПАЛЬНОГО</w:t>
            </w:r>
            <w:r w:rsidR="000138B3">
              <w:rPr>
                <w:rFonts w:eastAsia="Times New Roman"/>
                <w:b/>
                <w:lang w:eastAsia="ru-RU"/>
              </w:rPr>
              <w:tab/>
            </w:r>
          </w:p>
          <w:p w:rsidR="00CD316E" w:rsidRPr="00655844" w:rsidRDefault="00CD316E" w:rsidP="004A53A0">
            <w:pPr>
              <w:widowControl w:val="0"/>
              <w:autoSpaceDE w:val="0"/>
              <w:autoSpaceDN w:val="0"/>
              <w:adjustRightInd w:val="0"/>
              <w:ind w:firstLine="0"/>
              <w:rPr>
                <w:rFonts w:eastAsia="Times New Roman"/>
                <w:b/>
                <w:lang w:eastAsia="ru-RU"/>
              </w:rPr>
            </w:pPr>
            <w:r w:rsidRPr="00655844">
              <w:rPr>
                <w:rFonts w:eastAsia="Times New Roman"/>
                <w:b/>
                <w:lang w:eastAsia="ru-RU"/>
              </w:rPr>
              <w:t xml:space="preserve">          </w:t>
            </w:r>
            <w:r w:rsidR="00F816D5">
              <w:rPr>
                <w:rFonts w:eastAsia="Times New Roman"/>
                <w:b/>
                <w:lang w:eastAsia="ru-RU"/>
              </w:rPr>
              <w:t xml:space="preserve">   </w:t>
            </w:r>
            <w:r w:rsidRPr="00655844">
              <w:rPr>
                <w:rFonts w:eastAsia="Times New Roman"/>
                <w:b/>
                <w:lang w:eastAsia="ru-RU"/>
              </w:rPr>
              <w:t>ОБРАЗОВАНИЯ</w:t>
            </w:r>
          </w:p>
          <w:p w:rsidR="00CD316E" w:rsidRPr="00655844" w:rsidRDefault="00CD316E" w:rsidP="004A53A0">
            <w:pPr>
              <w:widowControl w:val="0"/>
              <w:autoSpaceDE w:val="0"/>
              <w:autoSpaceDN w:val="0"/>
              <w:adjustRightInd w:val="0"/>
              <w:ind w:firstLine="0"/>
              <w:rPr>
                <w:rFonts w:eastAsia="Times New Roman"/>
                <w:b/>
                <w:lang w:eastAsia="ru-RU"/>
              </w:rPr>
            </w:pPr>
            <w:r w:rsidRPr="00655844">
              <w:rPr>
                <w:rFonts w:eastAsia="Times New Roman"/>
                <w:b/>
                <w:lang w:eastAsia="ru-RU"/>
              </w:rPr>
              <w:t xml:space="preserve"> ПУГАЧЕВСКИЙ СЕЛЬСОВЕТ</w:t>
            </w:r>
          </w:p>
          <w:p w:rsidR="00CD316E" w:rsidRPr="00655844" w:rsidRDefault="00CD316E" w:rsidP="004A53A0">
            <w:pPr>
              <w:widowControl w:val="0"/>
              <w:autoSpaceDE w:val="0"/>
              <w:autoSpaceDN w:val="0"/>
              <w:adjustRightInd w:val="0"/>
              <w:ind w:firstLine="0"/>
              <w:rPr>
                <w:rFonts w:eastAsia="Times New Roman"/>
                <w:b/>
                <w:lang w:eastAsia="ru-RU"/>
              </w:rPr>
            </w:pPr>
            <w:r w:rsidRPr="00655844">
              <w:rPr>
                <w:rFonts w:eastAsia="Times New Roman"/>
                <w:b/>
                <w:lang w:eastAsia="ru-RU"/>
              </w:rPr>
              <w:t xml:space="preserve">  ОРЕНБУРГСКОГО РАЙОНА</w:t>
            </w:r>
          </w:p>
          <w:p w:rsidR="00CD316E" w:rsidRPr="00655844" w:rsidRDefault="00CD316E" w:rsidP="004A53A0">
            <w:pPr>
              <w:widowControl w:val="0"/>
              <w:autoSpaceDE w:val="0"/>
              <w:autoSpaceDN w:val="0"/>
              <w:adjustRightInd w:val="0"/>
              <w:ind w:firstLine="0"/>
              <w:rPr>
                <w:rFonts w:eastAsia="Times New Roman"/>
                <w:b/>
                <w:lang w:eastAsia="ru-RU"/>
              </w:rPr>
            </w:pPr>
            <w:r w:rsidRPr="00655844">
              <w:rPr>
                <w:rFonts w:eastAsia="Times New Roman"/>
                <w:b/>
                <w:lang w:eastAsia="ru-RU"/>
              </w:rPr>
              <w:t xml:space="preserve">  ОРЕНБУРГСКОЙ ОБЛАСТИ</w:t>
            </w:r>
          </w:p>
          <w:p w:rsidR="00CD316E" w:rsidRDefault="00643804" w:rsidP="00643804">
            <w:pPr>
              <w:widowControl w:val="0"/>
              <w:autoSpaceDE w:val="0"/>
              <w:autoSpaceDN w:val="0"/>
              <w:adjustRightInd w:val="0"/>
              <w:ind w:firstLine="0"/>
              <w:jc w:val="left"/>
              <w:rPr>
                <w:rFonts w:eastAsia="Times New Roman"/>
                <w:b/>
                <w:lang w:eastAsia="ru-RU"/>
              </w:rPr>
            </w:pPr>
            <w:r>
              <w:rPr>
                <w:rFonts w:eastAsia="Times New Roman"/>
                <w:b/>
                <w:caps/>
                <w:lang w:eastAsia="ru-RU"/>
              </w:rPr>
              <w:t xml:space="preserve">             </w:t>
            </w:r>
            <w:r>
              <w:rPr>
                <w:rFonts w:eastAsia="Times New Roman"/>
                <w:b/>
                <w:lang w:eastAsia="ru-RU"/>
              </w:rPr>
              <w:t>четвертый созыв</w:t>
            </w:r>
          </w:p>
          <w:p w:rsidR="00643804" w:rsidRPr="00655844" w:rsidRDefault="00643804" w:rsidP="00643804">
            <w:pPr>
              <w:widowControl w:val="0"/>
              <w:autoSpaceDE w:val="0"/>
              <w:autoSpaceDN w:val="0"/>
              <w:adjustRightInd w:val="0"/>
              <w:ind w:firstLine="0"/>
              <w:jc w:val="left"/>
              <w:rPr>
                <w:rFonts w:eastAsia="Times New Roman"/>
                <w:b/>
                <w:caps/>
                <w:lang w:eastAsia="ru-RU"/>
              </w:rPr>
            </w:pPr>
          </w:p>
          <w:p w:rsidR="00CD316E" w:rsidRPr="00655844" w:rsidRDefault="00CD316E" w:rsidP="004A53A0">
            <w:pPr>
              <w:ind w:firstLine="0"/>
              <w:rPr>
                <w:rFonts w:eastAsia="Times New Roman"/>
                <w:b/>
                <w:bCs/>
                <w:lang w:eastAsia="ru-RU"/>
              </w:rPr>
            </w:pPr>
            <w:r w:rsidRPr="00655844">
              <w:rPr>
                <w:rFonts w:eastAsia="Times New Roman"/>
                <w:b/>
                <w:bCs/>
                <w:lang w:eastAsia="ru-RU"/>
              </w:rPr>
              <w:t xml:space="preserve">              </w:t>
            </w:r>
            <w:proofErr w:type="gramStart"/>
            <w:r w:rsidRPr="00655844">
              <w:rPr>
                <w:rFonts w:eastAsia="Times New Roman"/>
                <w:b/>
                <w:bCs/>
                <w:lang w:eastAsia="ru-RU"/>
              </w:rPr>
              <w:t>Р</w:t>
            </w:r>
            <w:proofErr w:type="gramEnd"/>
            <w:r w:rsidRPr="00655844">
              <w:rPr>
                <w:rFonts w:eastAsia="Times New Roman"/>
                <w:b/>
                <w:bCs/>
                <w:lang w:eastAsia="ru-RU"/>
              </w:rPr>
              <w:t xml:space="preserve"> Е Ш Е Н И Е</w:t>
            </w:r>
          </w:p>
          <w:p w:rsidR="00CD316E" w:rsidRPr="00655844" w:rsidRDefault="00CD316E" w:rsidP="004A53A0">
            <w:pPr>
              <w:ind w:firstLine="0"/>
              <w:rPr>
                <w:rFonts w:eastAsia="Times New Roman"/>
                <w:b/>
                <w:bCs/>
                <w:lang w:eastAsia="ru-RU"/>
              </w:rPr>
            </w:pPr>
          </w:p>
          <w:p w:rsidR="00CD316E" w:rsidRPr="00655844" w:rsidRDefault="0078730E" w:rsidP="004A53A0">
            <w:pPr>
              <w:ind w:firstLine="0"/>
              <w:rPr>
                <w:rFonts w:eastAsia="Times New Roman"/>
                <w:bCs/>
                <w:lang w:eastAsia="ru-RU"/>
              </w:rPr>
            </w:pPr>
            <w:r>
              <w:rPr>
                <w:rFonts w:eastAsia="Times New Roman"/>
                <w:bCs/>
                <w:lang w:eastAsia="ru-RU"/>
              </w:rPr>
              <w:t>16</w:t>
            </w:r>
            <w:r w:rsidR="00F816D5">
              <w:rPr>
                <w:rFonts w:eastAsia="Times New Roman"/>
                <w:bCs/>
                <w:lang w:eastAsia="ru-RU"/>
              </w:rPr>
              <w:t xml:space="preserve"> </w:t>
            </w:r>
            <w:r>
              <w:rPr>
                <w:rFonts w:eastAsia="Times New Roman"/>
                <w:bCs/>
                <w:lang w:eastAsia="ru-RU"/>
              </w:rPr>
              <w:t>февраля</w:t>
            </w:r>
            <w:r w:rsidR="00F816D5">
              <w:rPr>
                <w:rFonts w:eastAsia="Times New Roman"/>
                <w:bCs/>
                <w:lang w:eastAsia="ru-RU"/>
              </w:rPr>
              <w:t xml:space="preserve"> 202</w:t>
            </w:r>
            <w:r>
              <w:rPr>
                <w:rFonts w:eastAsia="Times New Roman"/>
                <w:bCs/>
                <w:lang w:eastAsia="ru-RU"/>
              </w:rPr>
              <w:t>4</w:t>
            </w:r>
            <w:r w:rsidR="00F816D5">
              <w:rPr>
                <w:rFonts w:eastAsia="Times New Roman"/>
                <w:bCs/>
                <w:lang w:eastAsia="ru-RU"/>
              </w:rPr>
              <w:t xml:space="preserve"> года       </w:t>
            </w:r>
            <w:r w:rsidR="00CD316E" w:rsidRPr="00655844">
              <w:rPr>
                <w:rFonts w:eastAsia="Times New Roman"/>
                <w:bCs/>
                <w:lang w:eastAsia="ru-RU"/>
              </w:rPr>
              <w:t xml:space="preserve">       № </w:t>
            </w:r>
            <w:r>
              <w:rPr>
                <w:rFonts w:eastAsia="Times New Roman"/>
                <w:bCs/>
                <w:lang w:eastAsia="ru-RU"/>
              </w:rPr>
              <w:t>15</w:t>
            </w:r>
            <w:r w:rsidR="00F816D5">
              <w:rPr>
                <w:rFonts w:eastAsia="Times New Roman"/>
                <w:bCs/>
                <w:lang w:eastAsia="ru-RU"/>
              </w:rPr>
              <w:t>9</w:t>
            </w:r>
          </w:p>
          <w:p w:rsidR="00CD316E" w:rsidRPr="00655844" w:rsidRDefault="00CD316E" w:rsidP="004A53A0">
            <w:pPr>
              <w:ind w:firstLine="0"/>
              <w:rPr>
                <w:rFonts w:eastAsia="Times New Roman"/>
                <w:bCs/>
                <w:lang w:eastAsia="ru-RU"/>
              </w:rPr>
            </w:pPr>
          </w:p>
          <w:p w:rsidR="00BB11FC" w:rsidRPr="00655844" w:rsidRDefault="00BB11FC" w:rsidP="004A53A0">
            <w:pPr>
              <w:ind w:firstLine="0"/>
            </w:pPr>
          </w:p>
          <w:tbl>
            <w:tblPr>
              <w:tblW w:w="0" w:type="auto"/>
              <w:tblInd w:w="93" w:type="dxa"/>
              <w:tblLayout w:type="fixed"/>
              <w:tblLook w:val="0000" w:firstRow="0" w:lastRow="0" w:firstColumn="0" w:lastColumn="0" w:noHBand="0" w:noVBand="0"/>
            </w:tblPr>
            <w:tblGrid>
              <w:gridCol w:w="4320"/>
            </w:tblGrid>
            <w:tr w:rsidR="00BB11FC" w:rsidRPr="00655844" w:rsidTr="00DA11E9">
              <w:trPr>
                <w:trHeight w:val="1972"/>
              </w:trPr>
              <w:tc>
                <w:tcPr>
                  <w:tcW w:w="4320" w:type="dxa"/>
                </w:tcPr>
                <w:p w:rsidR="00BB11FC" w:rsidRPr="00655844" w:rsidRDefault="0078730E" w:rsidP="004A53A0">
                  <w:pPr>
                    <w:ind w:firstLine="0"/>
                  </w:pPr>
                  <w:r>
                    <w:t>О внесении изменений и</w:t>
                  </w:r>
                  <w:r w:rsidR="00807158">
                    <w:t xml:space="preserve"> дополнений в Решение Совета деп</w:t>
                  </w:r>
                  <w:r>
                    <w:t>утатов муниципального образования Пугачевский сельсовет Оренбургского района Оренбургской области от 31.03.2022 № 69 «</w:t>
                  </w:r>
                  <w:r w:rsidR="00BB11FC" w:rsidRPr="00655844">
                    <w:t xml:space="preserve">Об утверждении </w:t>
                  </w:r>
                  <w:r w:rsidR="00807158">
                    <w:t xml:space="preserve">    </w:t>
                  </w:r>
                  <w:r w:rsidR="00BB11FC" w:rsidRPr="00655844">
                    <w:t>«Положения</w:t>
                  </w:r>
                  <w:r w:rsidR="00807158">
                    <w:t xml:space="preserve">      </w:t>
                  </w:r>
                  <w:r w:rsidR="00BB11FC" w:rsidRPr="00655844">
                    <w:t xml:space="preserve"> о </w:t>
                  </w:r>
                </w:p>
                <w:p w:rsidR="00BB11FC" w:rsidRPr="00655844" w:rsidRDefault="00BB11FC" w:rsidP="004A53A0">
                  <w:pPr>
                    <w:ind w:firstLine="0"/>
                  </w:pPr>
                  <w:r w:rsidRPr="00655844">
                    <w:t xml:space="preserve">бюджетном </w:t>
                  </w:r>
                  <w:proofErr w:type="gramStart"/>
                  <w:r w:rsidRPr="00655844">
                    <w:t>процессе</w:t>
                  </w:r>
                  <w:proofErr w:type="gramEnd"/>
                  <w:r w:rsidRPr="00655844">
                    <w:t xml:space="preserve"> в муниципальном образовании Пугачевский сельсовет Оренбургского район</w:t>
                  </w:r>
                  <w:r w:rsidR="00DA11E9" w:rsidRPr="00655844">
                    <w:t>а Оренбургской об</w:t>
                  </w:r>
                  <w:r w:rsidRPr="00655844">
                    <w:t>ласти»</w:t>
                  </w:r>
                </w:p>
                <w:p w:rsidR="00BB11FC" w:rsidRPr="00655844" w:rsidRDefault="00BB11FC" w:rsidP="004A53A0">
                  <w:pPr>
                    <w:ind w:left="-98" w:firstLine="0"/>
                  </w:pPr>
                </w:p>
              </w:tc>
            </w:tr>
          </w:tbl>
          <w:p w:rsidR="00CD316E" w:rsidRPr="00655844" w:rsidRDefault="00CD316E" w:rsidP="004A53A0">
            <w:pPr>
              <w:ind w:firstLine="0"/>
              <w:rPr>
                <w:rFonts w:eastAsia="Times New Roman"/>
                <w:b/>
                <w:lang w:eastAsia="ru-RU"/>
              </w:rPr>
            </w:pPr>
          </w:p>
        </w:tc>
      </w:tr>
      <w:tr w:rsidR="00CD316E" w:rsidRPr="00655844" w:rsidTr="00A562DC">
        <w:trPr>
          <w:gridAfter w:val="2"/>
          <w:wAfter w:w="9996" w:type="dxa"/>
          <w:trHeight w:val="433"/>
        </w:trPr>
        <w:tc>
          <w:tcPr>
            <w:tcW w:w="9678" w:type="dxa"/>
            <w:gridSpan w:val="2"/>
          </w:tcPr>
          <w:p w:rsidR="00B96A6C" w:rsidRDefault="00807158" w:rsidP="00FA593B">
            <w:pPr>
              <w:ind w:firstLine="0"/>
              <w:rPr>
                <w:rFonts w:eastAsia="Times New Roman"/>
                <w:lang w:eastAsia="ru-RU"/>
              </w:rPr>
            </w:pPr>
            <w:r>
              <w:rPr>
                <w:color w:val="1A1A1A"/>
                <w:shd w:val="clear" w:color="auto" w:fill="FFFFFF"/>
              </w:rPr>
              <w:t xml:space="preserve">           </w:t>
            </w:r>
            <w:r w:rsidR="00064DF5">
              <w:rPr>
                <w:color w:val="1A1A1A"/>
                <w:shd w:val="clear" w:color="auto" w:fill="FFFFFF"/>
              </w:rPr>
              <w:t>На основании протеста прокуратур</w:t>
            </w:r>
            <w:r>
              <w:rPr>
                <w:color w:val="1A1A1A"/>
                <w:shd w:val="clear" w:color="auto" w:fill="FFFFFF"/>
              </w:rPr>
              <w:t>ы</w:t>
            </w:r>
            <w:r w:rsidR="00064DF5">
              <w:rPr>
                <w:color w:val="1A1A1A"/>
                <w:shd w:val="clear" w:color="auto" w:fill="FFFFFF"/>
              </w:rPr>
              <w:t xml:space="preserve"> Оренбургского района от 24.01.2024 № </w:t>
            </w:r>
            <w:r w:rsidR="00064DF5">
              <w:rPr>
                <w:rStyle w:val="wmi-callto"/>
                <w:color w:val="1A1A1A"/>
                <w:shd w:val="clear" w:color="auto" w:fill="FFFFFF"/>
              </w:rPr>
              <w:t>07-01-2024-22</w:t>
            </w:r>
            <w:r w:rsidR="00064DF5">
              <w:rPr>
                <w:color w:val="1A1A1A"/>
                <w:shd w:val="clear" w:color="auto" w:fill="FFFFFF"/>
              </w:rPr>
              <w:t xml:space="preserve"> на </w:t>
            </w:r>
            <w:r>
              <w:t>Решение Совета деп</w:t>
            </w:r>
            <w:r w:rsidR="00064DF5">
              <w:t>утатов муниципального образования Пугачевский сельсовет Оренбургского района Оренбургской области от 31.03.2022 № 69 «</w:t>
            </w:r>
            <w:r w:rsidR="00064DF5" w:rsidRPr="00655844">
              <w:t>Об утверждении «Положения о бюджетном процессе в муниципальном образовании Пугачевский сельсовет Оренбургского района Оренбургской области»</w:t>
            </w:r>
            <w:r w:rsidR="00064DF5">
              <w:t>,</w:t>
            </w:r>
            <w:r w:rsidR="00CD316E" w:rsidRPr="00655844">
              <w:rPr>
                <w:rFonts w:eastAsia="Times New Roman"/>
                <w:lang w:eastAsia="ru-RU"/>
              </w:rPr>
              <w:t xml:space="preserve"> Совет депутатов муниципального образования Пугачевский</w:t>
            </w:r>
            <w:r w:rsidR="00FA593B">
              <w:rPr>
                <w:rFonts w:eastAsia="Times New Roman"/>
                <w:lang w:eastAsia="ru-RU"/>
              </w:rPr>
              <w:t xml:space="preserve">   </w:t>
            </w:r>
            <w:r w:rsidR="00CD316E" w:rsidRPr="00655844">
              <w:rPr>
                <w:rFonts w:eastAsia="Times New Roman"/>
                <w:lang w:eastAsia="ru-RU"/>
              </w:rPr>
              <w:t xml:space="preserve"> сельсовет </w:t>
            </w:r>
            <w:r w:rsidR="00FA593B">
              <w:rPr>
                <w:rFonts w:eastAsia="Times New Roman"/>
                <w:lang w:eastAsia="ru-RU"/>
              </w:rPr>
              <w:t xml:space="preserve">   </w:t>
            </w:r>
            <w:r w:rsidR="00CD316E" w:rsidRPr="00655844">
              <w:rPr>
                <w:rFonts w:eastAsia="Times New Roman"/>
                <w:lang w:eastAsia="ru-RU"/>
              </w:rPr>
              <w:t xml:space="preserve"> </w:t>
            </w:r>
            <w:r w:rsidR="00F91DD8" w:rsidRPr="00655844">
              <w:rPr>
                <w:rFonts w:eastAsia="Times New Roman"/>
                <w:lang w:eastAsia="ru-RU"/>
              </w:rPr>
              <w:t xml:space="preserve">Оренбургского </w:t>
            </w:r>
            <w:r w:rsidR="00FA593B">
              <w:rPr>
                <w:rFonts w:eastAsia="Times New Roman"/>
                <w:lang w:eastAsia="ru-RU"/>
              </w:rPr>
              <w:t xml:space="preserve">   </w:t>
            </w:r>
            <w:r w:rsidR="00F91DD8" w:rsidRPr="00655844">
              <w:rPr>
                <w:rFonts w:eastAsia="Times New Roman"/>
                <w:lang w:eastAsia="ru-RU"/>
              </w:rPr>
              <w:t xml:space="preserve">района </w:t>
            </w:r>
            <w:r w:rsidR="00FA593B">
              <w:rPr>
                <w:rFonts w:eastAsia="Times New Roman"/>
                <w:lang w:eastAsia="ru-RU"/>
              </w:rPr>
              <w:t xml:space="preserve">   </w:t>
            </w:r>
            <w:r w:rsidR="00F91DD8" w:rsidRPr="00655844">
              <w:rPr>
                <w:rFonts w:eastAsia="Times New Roman"/>
                <w:lang w:eastAsia="ru-RU"/>
              </w:rPr>
              <w:t xml:space="preserve">Оренбургской </w:t>
            </w:r>
            <w:r w:rsidR="00FA593B">
              <w:rPr>
                <w:rFonts w:eastAsia="Times New Roman"/>
                <w:lang w:eastAsia="ru-RU"/>
              </w:rPr>
              <w:t xml:space="preserve">    </w:t>
            </w:r>
            <w:r w:rsidR="00F91DD8" w:rsidRPr="00655844">
              <w:rPr>
                <w:rFonts w:eastAsia="Times New Roman"/>
                <w:lang w:eastAsia="ru-RU"/>
              </w:rPr>
              <w:t>области</w:t>
            </w:r>
          </w:p>
          <w:p w:rsidR="00CD316E" w:rsidRPr="009E51A9" w:rsidRDefault="00F91DD8" w:rsidP="00FA593B">
            <w:pPr>
              <w:ind w:firstLine="0"/>
              <w:rPr>
                <w:rFonts w:eastAsia="Times New Roman"/>
                <w:lang w:eastAsia="ru-RU"/>
              </w:rPr>
            </w:pPr>
            <w:r w:rsidRPr="00655844">
              <w:rPr>
                <w:rFonts w:eastAsia="Times New Roman"/>
                <w:lang w:eastAsia="ru-RU"/>
              </w:rPr>
              <w:t xml:space="preserve"> </w:t>
            </w:r>
            <w:proofErr w:type="gramStart"/>
            <w:r w:rsidR="00CD316E" w:rsidRPr="00655844">
              <w:rPr>
                <w:rFonts w:eastAsia="Times New Roman"/>
                <w:lang w:eastAsia="ru-RU"/>
              </w:rPr>
              <w:t>р</w:t>
            </w:r>
            <w:proofErr w:type="gramEnd"/>
            <w:r w:rsidR="00CD316E" w:rsidRPr="00655844">
              <w:rPr>
                <w:rFonts w:eastAsia="Times New Roman"/>
                <w:lang w:eastAsia="ru-RU"/>
              </w:rPr>
              <w:t xml:space="preserve"> е ш и л:</w:t>
            </w:r>
          </w:p>
          <w:p w:rsidR="00CD316E" w:rsidRPr="00655844" w:rsidRDefault="00CD316E" w:rsidP="00FA593B">
            <w:pPr>
              <w:ind w:left="-70" w:firstLine="720"/>
              <w:rPr>
                <w:rFonts w:eastAsia="Times New Roman"/>
                <w:b/>
                <w:lang w:eastAsia="ru-RU"/>
              </w:rPr>
            </w:pPr>
          </w:p>
          <w:p w:rsidR="005E736E" w:rsidRPr="00655844" w:rsidRDefault="00CD316E" w:rsidP="00FA593B">
            <w:pPr>
              <w:ind w:firstLine="0"/>
            </w:pPr>
            <w:r w:rsidRPr="00655844">
              <w:rPr>
                <w:rFonts w:eastAsia="Times New Roman"/>
                <w:lang w:eastAsia="ru-RU"/>
              </w:rPr>
              <w:t xml:space="preserve">1. </w:t>
            </w:r>
            <w:r w:rsidR="005E736E">
              <w:t>Внести изменения и</w:t>
            </w:r>
            <w:r w:rsidR="00807158">
              <w:t xml:space="preserve"> дополнения в Решение Совета деп</w:t>
            </w:r>
            <w:r w:rsidR="005E736E">
              <w:t xml:space="preserve">утатов муниципального образования Пугачевский сельсовет Оренбургского района Оренбургской </w:t>
            </w:r>
            <w:r w:rsidR="009E51A9">
              <w:t xml:space="preserve">  </w:t>
            </w:r>
            <w:r w:rsidR="005E736E">
              <w:t xml:space="preserve">области </w:t>
            </w:r>
            <w:r w:rsidR="009E51A9">
              <w:t xml:space="preserve">  </w:t>
            </w:r>
            <w:r w:rsidR="005E736E">
              <w:t>от</w:t>
            </w:r>
            <w:r w:rsidR="009E51A9">
              <w:t xml:space="preserve">  </w:t>
            </w:r>
            <w:r w:rsidR="005E736E">
              <w:t xml:space="preserve"> 31.03.2022 № 69 «</w:t>
            </w:r>
            <w:r w:rsidR="005E736E" w:rsidRPr="00655844">
              <w:t xml:space="preserve">Об утверждении «Положения о </w:t>
            </w:r>
          </w:p>
          <w:p w:rsidR="003142E6" w:rsidRDefault="005E736E" w:rsidP="00FA593B">
            <w:pPr>
              <w:ind w:firstLine="0"/>
            </w:pPr>
            <w:r w:rsidRPr="00655844">
              <w:t xml:space="preserve">бюджетном </w:t>
            </w:r>
            <w:proofErr w:type="gramStart"/>
            <w:r w:rsidRPr="00655844">
              <w:t>процессе</w:t>
            </w:r>
            <w:proofErr w:type="gramEnd"/>
            <w:r w:rsidRPr="00655844">
              <w:t xml:space="preserve"> в муниципальном образовании Пугачевский сельсовет Оренбургского района Оренбургской области»</w:t>
            </w:r>
            <w:r w:rsidR="00064DF5">
              <w:t>:</w:t>
            </w:r>
          </w:p>
          <w:p w:rsidR="00C57F91" w:rsidRDefault="00C57F91" w:rsidP="00FA593B">
            <w:pPr>
              <w:ind w:firstLine="0"/>
            </w:pPr>
          </w:p>
          <w:p w:rsidR="00885F87" w:rsidRDefault="00064DF5" w:rsidP="00FA593B">
            <w:pPr>
              <w:ind w:firstLine="0"/>
            </w:pPr>
            <w:r w:rsidRPr="00885F87">
              <w:t>1.1</w:t>
            </w:r>
            <w:r w:rsidR="009B115C" w:rsidRPr="00885F87">
              <w:t xml:space="preserve">. </w:t>
            </w:r>
            <w:r w:rsidR="00885F87" w:rsidRPr="00885F87">
              <w:t xml:space="preserve">Из </w:t>
            </w:r>
            <w:r w:rsidR="009E51A9">
              <w:t>С</w:t>
            </w:r>
            <w:r w:rsidR="00885F87" w:rsidRPr="00885F87">
              <w:t>тать</w:t>
            </w:r>
            <w:r w:rsidR="00885F87">
              <w:t>и</w:t>
            </w:r>
            <w:r w:rsidR="00885F87" w:rsidRPr="00885F87">
              <w:t> 18. </w:t>
            </w:r>
            <w:r w:rsidR="00C57F91">
              <w:t>«</w:t>
            </w:r>
            <w:r w:rsidR="00885F87" w:rsidRPr="00885F87">
              <w:t>Бюджетный прогноз муниципального образования Пугачевский сельсовет Оренбургского района Оренбургской области</w:t>
            </w:r>
            <w:r w:rsidR="00C57F91">
              <w:t>»</w:t>
            </w:r>
            <w:r w:rsidR="00885F87">
              <w:t xml:space="preserve"> исключить пункт 3:</w:t>
            </w:r>
          </w:p>
          <w:p w:rsidR="00885F87" w:rsidRDefault="009E51A9" w:rsidP="00FA593B">
            <w:pPr>
              <w:ind w:firstLine="0"/>
            </w:pPr>
            <w:r>
              <w:lastRenderedPageBreak/>
              <w:t>«</w:t>
            </w:r>
            <w:r w:rsidR="00885F87">
              <w:t xml:space="preserve">3. </w:t>
            </w:r>
            <w:r w:rsidR="00885F87" w:rsidRPr="00655844">
              <w:t>Проект бюджетного прогноза (проект изменений бюджетного прогноза) муниципального образования Пугачевский сельсовет Оренбургского района Оренбургской области на долгосрочный период (за исключением показателей финансового обеспечения муниципальных программ) представляется в представительный орган муниципального образования Пугачевский сельсовет Оренбургского района Оренбургской области одновременно с проектом решения о соответствующем бюджете</w:t>
            </w:r>
            <w:proofErr w:type="gramStart"/>
            <w:r w:rsidR="00885F87" w:rsidRPr="00655844">
              <w:t>.</w:t>
            </w:r>
            <w:r>
              <w:t>»</w:t>
            </w:r>
            <w:proofErr w:type="gramEnd"/>
          </w:p>
          <w:p w:rsidR="00C57F91" w:rsidRPr="00655844" w:rsidRDefault="00C57F91" w:rsidP="00FA593B">
            <w:pPr>
              <w:ind w:firstLine="0"/>
            </w:pPr>
          </w:p>
          <w:p w:rsidR="00C57F91" w:rsidRDefault="00C57F91" w:rsidP="00FA593B">
            <w:pPr>
              <w:ind w:firstLine="0"/>
            </w:pPr>
            <w:r w:rsidRPr="00C57F91">
              <w:t>1.2. В статье 11. </w:t>
            </w:r>
            <w:proofErr w:type="gramStart"/>
            <w:r w:rsidRPr="00C57F91">
              <w:t>«Резервный фонд»</w:t>
            </w:r>
            <w:r>
              <w:t xml:space="preserve"> в</w:t>
            </w:r>
            <w:r w:rsidRPr="00C57F91">
              <w:t xml:space="preserve">  абзац</w:t>
            </w:r>
            <w:r>
              <w:t>е</w:t>
            </w:r>
            <w:r w:rsidRPr="00C57F91">
              <w:t xml:space="preserve"> 1</w:t>
            </w:r>
            <w:r>
              <w:t xml:space="preserve"> </w:t>
            </w:r>
            <w:r w:rsidR="009E51A9">
              <w:t>с</w:t>
            </w:r>
            <w:r>
              <w:t>лова</w:t>
            </w:r>
            <w:r w:rsidR="00A562DC">
              <w:t xml:space="preserve"> </w:t>
            </w:r>
            <w:r>
              <w:t>«</w:t>
            </w:r>
            <w:r w:rsidRPr="00655844">
              <w:t>в размере не более трех процентов утвержденного общего объема расходов бюджета муниципального образования Пугачевский сельсовет Оренбургского района Оренбургской области.</w:t>
            </w:r>
            <w:r>
              <w:t>»</w:t>
            </w:r>
            <w:r w:rsidR="009E51A9">
              <w:t xml:space="preserve"> </w:t>
            </w:r>
            <w:r>
              <w:t>заменить на слова</w:t>
            </w:r>
            <w:r w:rsidR="009E51A9">
              <w:t xml:space="preserve"> </w:t>
            </w:r>
            <w:r>
              <w:t>«размер резервного фонда</w:t>
            </w:r>
            <w:r w:rsidRPr="00655844">
              <w:t xml:space="preserve"> муниципального образования Пугачевский сельсовет Оренбургского района Оренбургской области</w:t>
            </w:r>
            <w:r>
              <w:t xml:space="preserve"> устанавливается решением о бюджете</w:t>
            </w:r>
            <w:r w:rsidRPr="00655844">
              <w:t xml:space="preserve"> муниципального образования Пугачевский сельсовет Оренбургского района Оренбургской области</w:t>
            </w:r>
            <w:r>
              <w:t>.»</w:t>
            </w:r>
            <w:r w:rsidR="00E41F2E">
              <w:t>.</w:t>
            </w:r>
            <w:proofErr w:type="gramEnd"/>
          </w:p>
          <w:p w:rsidR="00545F0C" w:rsidRDefault="00545F0C" w:rsidP="00FA593B">
            <w:pPr>
              <w:ind w:firstLine="0"/>
            </w:pPr>
          </w:p>
          <w:p w:rsidR="0039336E" w:rsidRDefault="00545F0C" w:rsidP="00FA593B">
            <w:pPr>
              <w:ind w:firstLine="0"/>
            </w:pPr>
            <w:r w:rsidRPr="0039336E">
              <w:t xml:space="preserve">1.3. </w:t>
            </w:r>
            <w:r w:rsidR="00E41F2E">
              <w:t>П</w:t>
            </w:r>
            <w:r w:rsidR="0039336E">
              <w:t xml:space="preserve">ункт 7 </w:t>
            </w:r>
            <w:r w:rsidR="0039336E" w:rsidRPr="0039336E">
              <w:t>Стать</w:t>
            </w:r>
            <w:r w:rsidR="0039336E">
              <w:t>и</w:t>
            </w:r>
            <w:r w:rsidR="0039336E" w:rsidRPr="0039336E">
              <w:t> 7. </w:t>
            </w:r>
            <w:r w:rsidR="0039336E">
              <w:t>«</w:t>
            </w:r>
            <w:r w:rsidR="0039336E" w:rsidRPr="0039336E">
              <w:t>Бюджетные полномочия участников бюджетного процесса</w:t>
            </w:r>
            <w:r w:rsidR="0039336E">
              <w:t>» дополнить абзацем 14:</w:t>
            </w:r>
          </w:p>
          <w:p w:rsidR="0039336E" w:rsidRPr="0039336E" w:rsidRDefault="009E51A9" w:rsidP="00FA593B">
            <w:pPr>
              <w:ind w:firstLine="0"/>
            </w:pPr>
            <w:r>
              <w:t>«</w:t>
            </w:r>
            <w:r w:rsidR="0039336E">
              <w:t>- формирует в государственной интегрированной информационной системе управления общественными финансами «Электронный бюджет» сведения об объектах капитального строительства и объектах недвижимого имущества, источником финансового обеспечения (</w:t>
            </w:r>
            <w:proofErr w:type="spellStart"/>
            <w:r w:rsidR="0039336E">
              <w:t>софинансирования</w:t>
            </w:r>
            <w:proofErr w:type="spellEnd"/>
            <w:r w:rsidR="0039336E">
              <w:t>) капитальных вложений в которые являются средства федерального бюджета (кроме объектов капитального строительства и объектов недвижимого имущества, включенных в государственный оборонный заказ)</w:t>
            </w:r>
            <w:proofErr w:type="gramStart"/>
            <w:r w:rsidR="0039336E">
              <w:t>.</w:t>
            </w:r>
            <w:r>
              <w:t>»</w:t>
            </w:r>
            <w:proofErr w:type="gramEnd"/>
            <w:r>
              <w:t>.</w:t>
            </w:r>
          </w:p>
          <w:p w:rsidR="00E41F2E" w:rsidRDefault="00E41F2E" w:rsidP="00FA593B">
            <w:pPr>
              <w:ind w:firstLine="0"/>
            </w:pPr>
          </w:p>
          <w:p w:rsidR="00E41F2E" w:rsidRDefault="00E41F2E" w:rsidP="00FA593B">
            <w:pPr>
              <w:ind w:firstLine="0"/>
            </w:pPr>
            <w:r>
              <w:t xml:space="preserve">1.4. Абзац 1 </w:t>
            </w:r>
            <w:r w:rsidRPr="00E41F2E">
              <w:t>Стать</w:t>
            </w:r>
            <w:r>
              <w:t>и</w:t>
            </w:r>
            <w:r w:rsidRPr="00E41F2E">
              <w:t> 12. </w:t>
            </w:r>
            <w:r>
              <w:t>«</w:t>
            </w:r>
            <w:r w:rsidRPr="00E41F2E">
              <w:t>Муниципальный дорожный фонд</w:t>
            </w:r>
            <w:r>
              <w:t>» дополнить подпунктом 3:</w:t>
            </w:r>
          </w:p>
          <w:p w:rsidR="00E41F2E" w:rsidRDefault="00E41F2E" w:rsidP="00FA593B">
            <w:pPr>
              <w:ind w:firstLine="0"/>
            </w:pPr>
            <w:r>
              <w:t xml:space="preserve">         «доходов местных бюджетов от платы в счет возмещения вреда, причиняемого автомобильным дорогам местного значения тяжеловесными транспортными средствами;</w:t>
            </w:r>
          </w:p>
          <w:p w:rsidR="00E41F2E" w:rsidRDefault="00E41F2E" w:rsidP="00FA593B">
            <w:pPr>
              <w:ind w:firstLine="0"/>
            </w:pPr>
            <w:r>
              <w:t xml:space="preserve">         доходов местных бюджетов от штрафов за нарушение правил движения тяжеловесного и (или) крупногабаритного транспортного средства</w:t>
            </w:r>
            <w:proofErr w:type="gramStart"/>
            <w:r>
              <w:t>.».</w:t>
            </w:r>
            <w:proofErr w:type="gramEnd"/>
          </w:p>
          <w:p w:rsidR="00EB2AC9" w:rsidRDefault="00EB2AC9" w:rsidP="00FA593B">
            <w:pPr>
              <w:ind w:firstLine="0"/>
            </w:pPr>
          </w:p>
          <w:p w:rsidR="006E5DB4" w:rsidRDefault="0049451F" w:rsidP="00FA593B">
            <w:pPr>
              <w:ind w:firstLine="0"/>
              <w:rPr>
                <w:bCs/>
              </w:rPr>
            </w:pPr>
            <w:r w:rsidRPr="0049451F">
              <w:t xml:space="preserve">1.5. </w:t>
            </w:r>
            <w:r>
              <w:t xml:space="preserve">В </w:t>
            </w:r>
            <w:r w:rsidR="006E5DB4">
              <w:t xml:space="preserve">абзаце 3 пункта 2 </w:t>
            </w:r>
            <w:r>
              <w:rPr>
                <w:bCs/>
              </w:rPr>
              <w:t>Стать</w:t>
            </w:r>
            <w:r w:rsidR="006E5DB4">
              <w:rPr>
                <w:bCs/>
              </w:rPr>
              <w:t>и</w:t>
            </w:r>
            <w:r w:rsidRPr="0049451F">
              <w:rPr>
                <w:bCs/>
              </w:rPr>
              <w:t> 24. </w:t>
            </w:r>
            <w:r>
              <w:rPr>
                <w:bCs/>
              </w:rPr>
              <w:t>«</w:t>
            </w:r>
            <w:r w:rsidRPr="0049451F">
              <w:rPr>
                <w:bCs/>
              </w:rPr>
              <w:t>Муниципальные программы</w:t>
            </w:r>
            <w:r>
              <w:rPr>
                <w:bCs/>
              </w:rPr>
              <w:t>»</w:t>
            </w:r>
            <w:r w:rsidR="00EB2AC9">
              <w:rPr>
                <w:bCs/>
              </w:rPr>
              <w:t xml:space="preserve"> слова </w:t>
            </w:r>
            <w:r w:rsidR="006E5DB4">
              <w:rPr>
                <w:bCs/>
              </w:rPr>
              <w:t>«</w:t>
            </w:r>
            <w:r w:rsidR="006E5DB4" w:rsidRPr="00655844">
              <w:rPr>
                <w:bCs/>
              </w:rPr>
              <w:t>трех месяцев со дня вступления его в силу</w:t>
            </w:r>
            <w:proofErr w:type="gramStart"/>
            <w:r w:rsidR="006E5DB4" w:rsidRPr="00655844">
              <w:rPr>
                <w:bCs/>
              </w:rPr>
              <w:t>.</w:t>
            </w:r>
            <w:r w:rsidR="006E5DB4">
              <w:rPr>
                <w:bCs/>
              </w:rPr>
              <w:t>»</w:t>
            </w:r>
            <w:r w:rsidR="00EB2AC9">
              <w:rPr>
                <w:bCs/>
              </w:rPr>
              <w:t xml:space="preserve"> </w:t>
            </w:r>
            <w:proofErr w:type="gramEnd"/>
            <w:r w:rsidR="00EB2AC9">
              <w:rPr>
                <w:bCs/>
              </w:rPr>
              <w:t xml:space="preserve">заменить словами </w:t>
            </w:r>
            <w:r w:rsidR="006E5DB4">
              <w:rPr>
                <w:bCs/>
              </w:rPr>
              <w:t>«1 апреля текущего финансового года.».</w:t>
            </w:r>
          </w:p>
          <w:p w:rsidR="00F745CE" w:rsidRDefault="00F745CE" w:rsidP="00FA593B">
            <w:pPr>
              <w:ind w:firstLine="0"/>
              <w:rPr>
                <w:bCs/>
              </w:rPr>
            </w:pPr>
          </w:p>
          <w:p w:rsidR="00315C3D" w:rsidRDefault="00F745CE" w:rsidP="00FA593B">
            <w:pPr>
              <w:ind w:firstLine="0"/>
            </w:pPr>
            <w:r>
              <w:rPr>
                <w:bCs/>
              </w:rPr>
              <w:t>1.5.</w:t>
            </w:r>
            <w:r w:rsidR="00FB7E74">
              <w:rPr>
                <w:bCs/>
              </w:rPr>
              <w:t xml:space="preserve"> В С</w:t>
            </w:r>
            <w:r w:rsidR="00A562DC" w:rsidRPr="00F745CE">
              <w:t>тать</w:t>
            </w:r>
            <w:r w:rsidR="00315C3D">
              <w:t>е</w:t>
            </w:r>
            <w:r w:rsidR="00A562DC" w:rsidRPr="00F745CE">
              <w:t> 1</w:t>
            </w:r>
            <w:r w:rsidR="00315C3D">
              <w:t>5</w:t>
            </w:r>
            <w:r w:rsidR="00A562DC" w:rsidRPr="00F745CE">
              <w:t>. </w:t>
            </w:r>
            <w:r w:rsidR="00A562DC">
              <w:t xml:space="preserve"> </w:t>
            </w:r>
            <w:r w:rsidR="00A562DC" w:rsidRPr="00F745CE">
              <w:t>«Муниципальны</w:t>
            </w:r>
            <w:r w:rsidR="00315C3D">
              <w:t>е</w:t>
            </w:r>
            <w:r w:rsidR="00A562DC" w:rsidRPr="00F745CE">
              <w:t xml:space="preserve"> </w:t>
            </w:r>
            <w:r w:rsidR="00315C3D">
              <w:t>гарантии</w:t>
            </w:r>
            <w:r w:rsidR="00A562DC" w:rsidRPr="00F745CE">
              <w:t>»</w:t>
            </w:r>
            <w:r w:rsidR="00716EEE">
              <w:t xml:space="preserve"> </w:t>
            </w:r>
            <w:r w:rsidR="00315C3D">
              <w:rPr>
                <w:bCs/>
              </w:rPr>
              <w:t>в пункте 5, подпун</w:t>
            </w:r>
            <w:r w:rsidR="00716EEE">
              <w:rPr>
                <w:bCs/>
              </w:rPr>
              <w:t xml:space="preserve">кте 15 пункта 6, пунктах 10, 12 </w:t>
            </w:r>
            <w:r w:rsidR="00315C3D">
              <w:t>с</w:t>
            </w:r>
            <w:r w:rsidR="00A562DC">
              <w:t>лова «по государственной (муниципальной) гарантии» заменить словами «вытекающих из государственных (муниципальных) гарантий»</w:t>
            </w:r>
            <w:r w:rsidR="00CC7F5F">
              <w:t>.</w:t>
            </w:r>
          </w:p>
          <w:p w:rsidR="00716EEE" w:rsidRDefault="00716EEE" w:rsidP="00FA593B">
            <w:pPr>
              <w:ind w:firstLine="0"/>
            </w:pPr>
          </w:p>
          <w:p w:rsidR="00716EEE" w:rsidRDefault="00716EEE" w:rsidP="00FA593B">
            <w:pPr>
              <w:ind w:firstLine="0"/>
            </w:pPr>
            <w:r>
              <w:t xml:space="preserve">1.6. В статье 46 «Перечень и оценка налоговых расходов» в пункте 1 в </w:t>
            </w:r>
            <w:r>
              <w:lastRenderedPageBreak/>
              <w:t>словосочетании «государственных (муниципальных) программ и их структурных элементов» исключить сло</w:t>
            </w:r>
            <w:r w:rsidR="00CC7F5F">
              <w:t>ва «и их структурных элементов».</w:t>
            </w:r>
          </w:p>
          <w:p w:rsidR="00CC7F5F" w:rsidRDefault="00CC7F5F" w:rsidP="00FA593B">
            <w:pPr>
              <w:ind w:firstLine="0"/>
            </w:pPr>
          </w:p>
          <w:p w:rsidR="00CC7F5F" w:rsidRDefault="00CC7F5F" w:rsidP="00FA593B">
            <w:pPr>
              <w:ind w:firstLine="0"/>
            </w:pPr>
            <w:r>
              <w:t xml:space="preserve">1.7.  </w:t>
            </w:r>
            <w:r w:rsidRPr="00655844">
              <w:t>Положения о бюджетном процессе в муниципальном образовании Пугачевский сельсовет Оренбургского района Оренбургской области</w:t>
            </w:r>
            <w:r>
              <w:t xml:space="preserve"> дополнить Статьей 47. «Казначейское обслуживание» следующего содержания:</w:t>
            </w:r>
          </w:p>
          <w:p w:rsidR="00CC7F5F" w:rsidRDefault="00CC7F5F" w:rsidP="00FA593B">
            <w:pPr>
              <w:ind w:firstLine="540"/>
            </w:pPr>
            <w:r>
              <w:t xml:space="preserve"> «1. Для казначейского обслуживания в Управлении Федерального казначейства по Оренбургской области открываются следующие виды казначейских счетов:</w:t>
            </w:r>
          </w:p>
          <w:p w:rsidR="00CC7F5F" w:rsidRDefault="00CC7F5F" w:rsidP="00FA593B">
            <w:pPr>
              <w:ind w:firstLine="540"/>
            </w:pPr>
            <w:r>
              <w:t>1) единый счет бюджета;</w:t>
            </w:r>
          </w:p>
          <w:p w:rsidR="00CC7F5F" w:rsidRDefault="00CC7F5F" w:rsidP="00FA593B">
            <w:pPr>
              <w:ind w:firstLine="540"/>
            </w:pPr>
            <w:r>
              <w:t>2) казначейский счет для осуществления и отражения операций с денежными средствами, поступающими во временное распоряжение;</w:t>
            </w:r>
          </w:p>
          <w:p w:rsidR="00CC7F5F" w:rsidRDefault="00CC7F5F" w:rsidP="00FA593B">
            <w:pPr>
              <w:ind w:firstLine="540"/>
            </w:pPr>
            <w:r>
              <w:t>3) казначейский счет для осуществления и отражения операций с денежными средствами бюджетных и автономных учреждений;</w:t>
            </w:r>
          </w:p>
          <w:p w:rsidR="00CC7F5F" w:rsidRDefault="00CC7F5F" w:rsidP="00FA593B">
            <w:pPr>
              <w:ind w:firstLine="540"/>
            </w:pPr>
            <w:r>
              <w:t>4) казначейский счет для осуществления и отражения операций с денежными средствами участников казначейского сопровождения.</w:t>
            </w:r>
          </w:p>
          <w:p w:rsidR="00CC7F5F" w:rsidRDefault="00CC7F5F" w:rsidP="00FA593B">
            <w:pPr>
              <w:ind w:firstLine="540"/>
              <w:rPr>
                <w:bCs/>
              </w:rPr>
            </w:pPr>
            <w:r>
              <w:rPr>
                <w:bCs/>
              </w:rPr>
              <w:t>2. Казначейское обслуживание исполнения местного бюджета, осуществляется с открытием единого счета местного бюджета администрации муниципального образования Пугачевский сельсовет Оренбургского района Оренбургской области.</w:t>
            </w:r>
          </w:p>
          <w:p w:rsidR="00CC7F5F" w:rsidRDefault="00CC7F5F" w:rsidP="00FA593B">
            <w:pPr>
              <w:ind w:firstLine="540"/>
              <w:rPr>
                <w:bCs/>
              </w:rPr>
            </w:pPr>
            <w:r>
              <w:rPr>
                <w:bCs/>
              </w:rPr>
              <w:t>2.1. Администрация муниципального образования Пугачевский сельсовет Оренбургского района Оренбургской области, получатели средств местного бюджета, администраторы источников финансирования дефицита местного бюджета, являющиеся прямыми участниками системы казначейских платежей, распоряжаются денежными средствами на едином счете местного бюджета в соответствии с положениями Бюджетного кодекса Российской Федерации.</w:t>
            </w:r>
          </w:p>
          <w:p w:rsidR="00CC7F5F" w:rsidRDefault="00CC7F5F" w:rsidP="00FA593B">
            <w:pPr>
              <w:ind w:firstLine="540"/>
              <w:rPr>
                <w:bCs/>
              </w:rPr>
            </w:pPr>
            <w:r>
              <w:rPr>
                <w:bCs/>
              </w:rPr>
              <w:t>2.2. Управление Федерального казначейства по Оренбургской области представляет администрации муниципального образования Пугачевский сельсовет Оренбургского района Оренбургской области  информацию об операциях по исполнению местного бюджета, а также информацию об операциях по исполнению иных бюджетов, входящих в консолидированный бюджет Оренбургского района.</w:t>
            </w:r>
          </w:p>
          <w:p w:rsidR="00CC7F5F" w:rsidRDefault="00CC7F5F" w:rsidP="00FA593B">
            <w:pPr>
              <w:ind w:firstLine="540"/>
            </w:pPr>
            <w:r>
              <w:t>3. Казначейское обслуживание операций со средствами, поступающими во временное распоряжение получателей бюджетных средств, осуществляется с открытием в Управлении Федерального казначейства казначейских счетов для осуществления и отражения операций с денежными средствами, поступающими во временное распоряжение.</w:t>
            </w:r>
          </w:p>
          <w:p w:rsidR="00CC7F5F" w:rsidRDefault="00CC7F5F" w:rsidP="00FA593B">
            <w:pPr>
              <w:ind w:firstLine="540"/>
            </w:pPr>
            <w:r>
              <w:t xml:space="preserve">3.1. Казначейские счета для осуществления и отражения операций с денежными средствами, поступающими во временное распоряжение получателей средств местного бюджета, открываются </w:t>
            </w:r>
            <w:r>
              <w:rPr>
                <w:bCs/>
              </w:rPr>
              <w:t>администрации муниципального образования Пугачевский сельсовет Оренбургского района Оренбургской области</w:t>
            </w:r>
            <w:r>
              <w:t>.</w:t>
            </w:r>
          </w:p>
          <w:p w:rsidR="00CC7F5F" w:rsidRDefault="00CC7F5F" w:rsidP="00FA593B">
            <w:pPr>
              <w:ind w:firstLine="540"/>
            </w:pPr>
            <w:r>
              <w:t xml:space="preserve">3.2. </w:t>
            </w:r>
            <w:proofErr w:type="gramStart"/>
            <w:r>
              <w:t xml:space="preserve">Получатели средств местного бюджета, лицевые счета по учету </w:t>
            </w:r>
            <w:r>
              <w:lastRenderedPageBreak/>
              <w:t>операций со средствами, поступающими во временное распоряжение, которым открыты в Управлении Федерального казначейства, распоряжаются денежными средствами на соответствующих казначейских счетах для осуществления и отражения операций с денежными средствами, поступающими во временное распоряжение, в соответствии с законодательством Российской Федерации.</w:t>
            </w:r>
            <w:proofErr w:type="gramEnd"/>
          </w:p>
          <w:p w:rsidR="00CC7F5F" w:rsidRDefault="00CC7F5F" w:rsidP="00FA593B">
            <w:pPr>
              <w:ind w:firstLine="540"/>
              <w:rPr>
                <w:bCs/>
              </w:rPr>
            </w:pPr>
            <w:r>
              <w:rPr>
                <w:bCs/>
              </w:rPr>
              <w:t>4. Казначейское обслуживание операций со средствами бюджетных и автономных учреждений осуществляется с открытием в Управлении Федерального казначейства казначейских счетов для осуществления и отражения операций с денежными средствами бюджетных и автономных учреждений.</w:t>
            </w:r>
          </w:p>
          <w:p w:rsidR="00CC7F5F" w:rsidRDefault="00CC7F5F" w:rsidP="00FA593B">
            <w:pPr>
              <w:ind w:firstLine="540"/>
              <w:rPr>
                <w:bCs/>
              </w:rPr>
            </w:pPr>
            <w:r>
              <w:rPr>
                <w:bCs/>
              </w:rPr>
              <w:t xml:space="preserve">4.1. Операции со средствами муниципальных бюджетных и автономных учреждений производятся на казначейских счетах для осуществления и отражения операций с денежными средствами бюджетных и автономных учреждений, открытых </w:t>
            </w:r>
            <w:r w:rsidR="003B3A51">
              <w:rPr>
                <w:bCs/>
              </w:rPr>
              <w:t>администрации муниципального образования Пугачевский сельсовет Оренбургского района Оренбургской области</w:t>
            </w:r>
            <w:r>
              <w:rPr>
                <w:bCs/>
              </w:rPr>
              <w:t>.</w:t>
            </w:r>
          </w:p>
          <w:p w:rsidR="00CC7F5F" w:rsidRDefault="00CC7F5F" w:rsidP="00FA593B">
            <w:pPr>
              <w:ind w:firstLine="540"/>
              <w:rPr>
                <w:bCs/>
              </w:rPr>
            </w:pPr>
            <w:r>
              <w:rPr>
                <w:bCs/>
              </w:rPr>
              <w:t>4.2. Бюджетные и автономные учреждения распоряжаются денежными средствами на соответствующих казначейских счетах для осуществления и отражения операций с денежными средствами бюджетных и автономных учреждений в соответствии с законодательством Российской Федерации.</w:t>
            </w:r>
          </w:p>
          <w:p w:rsidR="00CC7F5F" w:rsidRDefault="00CC7F5F" w:rsidP="00FA593B">
            <w:pPr>
              <w:ind w:firstLine="540"/>
              <w:rPr>
                <w:bCs/>
              </w:rPr>
            </w:pPr>
            <w:r>
              <w:rPr>
                <w:bCs/>
              </w:rPr>
              <w:t>5. Казначейское обслуживание операций со средствами участников казначейского сопровождения осуществляется в соответствии с порядком, утвержденным Федеральным казначейством, с открытием в Управлении Федерального казначейства казначейских счетов для осуществления и отражения операций с денежными средствами участников казначейского сопровождения.</w:t>
            </w:r>
          </w:p>
          <w:p w:rsidR="00CC7F5F" w:rsidRDefault="00CC7F5F" w:rsidP="00FA593B">
            <w:pPr>
              <w:ind w:firstLine="540"/>
              <w:rPr>
                <w:bCs/>
              </w:rPr>
            </w:pPr>
            <w:r>
              <w:rPr>
                <w:bCs/>
              </w:rPr>
              <w:t>5.</w:t>
            </w:r>
            <w:r w:rsidR="00B81FF7">
              <w:rPr>
                <w:bCs/>
              </w:rPr>
              <w:t>1</w:t>
            </w:r>
            <w:r>
              <w:rPr>
                <w:bCs/>
              </w:rPr>
              <w:t>. Участники казначейского сопровождения распоряжаются денежными средствами на соответствующих казначейских счетах для осуществления и отражения операций с денежными средствами участников казначейского сопровождения в соответствии с требованиями Бюджетного Кодекса Российской Федерации и принимаемыми в соответствии с ним нормативными правовыми актами.</w:t>
            </w:r>
          </w:p>
          <w:p w:rsidR="00CC7F5F" w:rsidRDefault="00CC7F5F" w:rsidP="00FA593B">
            <w:pPr>
              <w:ind w:firstLine="540"/>
              <w:rPr>
                <w:bCs/>
              </w:rPr>
            </w:pPr>
            <w:r>
              <w:rPr>
                <w:bCs/>
              </w:rPr>
              <w:t>5.</w:t>
            </w:r>
            <w:r w:rsidR="00B81FF7">
              <w:rPr>
                <w:bCs/>
              </w:rPr>
              <w:t>2</w:t>
            </w:r>
            <w:r>
              <w:rPr>
                <w:bCs/>
              </w:rPr>
              <w:t xml:space="preserve">. Операции со средствами участников казначейского сопровождения производятся на казначейских счетах для осуществления и отражения операций с денежными средствами участников казначейского сопровождения, открытых </w:t>
            </w:r>
            <w:r w:rsidR="003B3A51">
              <w:rPr>
                <w:bCs/>
              </w:rPr>
              <w:t>администрации муниципального образования Пугачевский сельсовет Оренбургского района Оренбургской области</w:t>
            </w:r>
            <w:r>
              <w:rPr>
                <w:bCs/>
              </w:rPr>
              <w:t>.</w:t>
            </w:r>
          </w:p>
          <w:p w:rsidR="00CC7F5F" w:rsidRDefault="00CC7F5F" w:rsidP="00FA593B">
            <w:pPr>
              <w:ind w:firstLine="0"/>
              <w:rPr>
                <w:bCs/>
              </w:rPr>
            </w:pPr>
            <w:r>
              <w:rPr>
                <w:bCs/>
              </w:rPr>
              <w:t>5.</w:t>
            </w:r>
            <w:r w:rsidR="00B81FF7">
              <w:rPr>
                <w:bCs/>
              </w:rPr>
              <w:t>3</w:t>
            </w:r>
            <w:bookmarkStart w:id="0" w:name="_GoBack"/>
            <w:bookmarkEnd w:id="0"/>
            <w:r>
              <w:rPr>
                <w:bCs/>
              </w:rPr>
              <w:t>. На казначейские счета для осуществления и отражения операций с денежными средствами участников казначейского сопровождения не допускается зачисление денежных средств, не подлежащих казначейскому сопровождению</w:t>
            </w:r>
            <w:proofErr w:type="gramStart"/>
            <w:r>
              <w:rPr>
                <w:bCs/>
              </w:rPr>
              <w:t>.».</w:t>
            </w:r>
            <w:proofErr w:type="gramEnd"/>
          </w:p>
          <w:p w:rsidR="001842E2" w:rsidRDefault="001842E2" w:rsidP="00FA593B">
            <w:pPr>
              <w:ind w:firstLine="0"/>
              <w:rPr>
                <w:bCs/>
              </w:rPr>
            </w:pPr>
          </w:p>
          <w:p w:rsidR="001842E2" w:rsidRDefault="001842E2" w:rsidP="00FA593B">
            <w:pPr>
              <w:ind w:firstLine="0"/>
            </w:pPr>
            <w:r>
              <w:rPr>
                <w:bCs/>
              </w:rPr>
              <w:t xml:space="preserve">1.8. </w:t>
            </w:r>
            <w:r>
              <w:t>Стать</w:t>
            </w:r>
            <w:r w:rsidR="00A27428">
              <w:t>ю 23</w:t>
            </w:r>
            <w:r>
              <w:t>. «</w:t>
            </w:r>
            <w:r w:rsidR="00A27428">
              <w:rPr>
                <w:color w:val="000000"/>
                <w:shd w:val="clear" w:color="auto" w:fill="FFFFFF"/>
              </w:rPr>
              <w:t>Нормативные затраты на оказание муниципальных услуг в целях выполнения муниципального задания</w:t>
            </w:r>
            <w:r w:rsidRPr="001842E2">
              <w:t>»</w:t>
            </w:r>
            <w:r>
              <w:t xml:space="preserve"> </w:t>
            </w:r>
            <w:r w:rsidR="00A27428">
              <w:t xml:space="preserve">дополнить абзацем 3 </w:t>
            </w:r>
            <w:r>
              <w:t xml:space="preserve">следующего </w:t>
            </w:r>
            <w:r>
              <w:lastRenderedPageBreak/>
              <w:t>содержания:</w:t>
            </w:r>
          </w:p>
          <w:p w:rsidR="001842E2" w:rsidRPr="001842E2" w:rsidRDefault="001842E2" w:rsidP="00FA593B">
            <w:pPr>
              <w:shd w:val="clear" w:color="auto" w:fill="FFFFFF"/>
              <w:ind w:firstLine="540"/>
              <w:rPr>
                <w:rFonts w:eastAsia="Times New Roman"/>
                <w:color w:val="000000"/>
                <w:lang w:eastAsia="ru-RU"/>
              </w:rPr>
            </w:pPr>
            <w:proofErr w:type="gramStart"/>
            <w:r>
              <w:rPr>
                <w:rFonts w:eastAsia="Times New Roman"/>
                <w:color w:val="000000"/>
                <w:lang w:eastAsia="ru-RU"/>
              </w:rPr>
              <w:t>«</w:t>
            </w:r>
            <w:r w:rsidRPr="001842E2">
              <w:rPr>
                <w:rFonts w:eastAsia="Times New Roman"/>
                <w:color w:val="000000"/>
                <w:lang w:eastAsia="ru-RU"/>
              </w:rPr>
              <w:t>В бюджет</w:t>
            </w:r>
            <w:r>
              <w:rPr>
                <w:rFonts w:eastAsia="Times New Roman"/>
                <w:color w:val="000000"/>
                <w:lang w:eastAsia="ru-RU"/>
              </w:rPr>
              <w:t>е</w:t>
            </w:r>
            <w:r w:rsidRPr="001842E2">
              <w:rPr>
                <w:rFonts w:eastAsia="Times New Roman"/>
                <w:color w:val="000000"/>
                <w:lang w:eastAsia="ru-RU"/>
              </w:rPr>
              <w:t xml:space="preserve"> </w:t>
            </w:r>
            <w:r>
              <w:rPr>
                <w:rFonts w:eastAsia="Times New Roman"/>
                <w:color w:val="000000"/>
                <w:lang w:eastAsia="ru-RU"/>
              </w:rPr>
              <w:t>муниципального образования Пугачевский сельсовет Оренбургского района Оренбургской области</w:t>
            </w:r>
            <w:r w:rsidRPr="001842E2">
              <w:rPr>
                <w:rFonts w:eastAsia="Times New Roman"/>
                <w:color w:val="000000"/>
                <w:lang w:eastAsia="ru-RU"/>
              </w:rPr>
              <w:t xml:space="preserve"> предусматриваются субсидии бюджетным и автономным учреждениям на финансовое обеспечение выполнения ими государственного (муниципального) задания, рассчитанные с учетом нормативных затрат на оказание ими государственных (муниципальных) услуг физическим и (или) юридическим лицам и нормативных затрат на содержание государственного (муниципального) имущества.</w:t>
            </w:r>
            <w:proofErr w:type="gramEnd"/>
          </w:p>
          <w:p w:rsidR="001842E2" w:rsidRPr="001842E2" w:rsidRDefault="004A6E1A" w:rsidP="00FA593B">
            <w:pPr>
              <w:ind w:firstLine="0"/>
              <w:rPr>
                <w:rFonts w:eastAsia="Times New Roman"/>
                <w:lang w:eastAsia="ru-RU"/>
              </w:rPr>
            </w:pPr>
            <w:hyperlink r:id="rId9" w:anchor="dst100008" w:history="1">
              <w:r w:rsidR="001842E2" w:rsidRPr="001842E2">
                <w:rPr>
                  <w:rFonts w:eastAsia="Times New Roman"/>
                  <w:lang w:eastAsia="ru-RU"/>
                </w:rPr>
                <w:t>Порядок</w:t>
              </w:r>
            </w:hyperlink>
            <w:r w:rsidR="001842E2" w:rsidRPr="001842E2">
              <w:rPr>
                <w:rFonts w:eastAsia="Times New Roman"/>
                <w:lang w:eastAsia="ru-RU"/>
              </w:rPr>
              <w:t xml:space="preserve"> предоставления субсидий  </w:t>
            </w:r>
            <w:r w:rsidR="00A27428">
              <w:rPr>
                <w:rFonts w:eastAsia="Times New Roman"/>
                <w:color w:val="000000"/>
                <w:lang w:eastAsia="ru-RU"/>
              </w:rPr>
              <w:t>муниципального образования Пугачевский сельсовет Оренбургского района Оренбургской области</w:t>
            </w:r>
            <w:r w:rsidR="001842E2" w:rsidRPr="001842E2">
              <w:rPr>
                <w:rFonts w:eastAsia="Times New Roman"/>
                <w:lang w:eastAsia="ru-RU"/>
              </w:rPr>
              <w:t xml:space="preserve"> устанавливается соответственно нормативными правовыми актами Правительства Российской Федерации, высшего исполнительного органа субъекта Российской Федерации, муниципальными правовыми актами администрации</w:t>
            </w:r>
            <w:r w:rsidR="00A27428">
              <w:rPr>
                <w:rFonts w:eastAsia="Times New Roman"/>
                <w:color w:val="000000"/>
                <w:lang w:eastAsia="ru-RU"/>
              </w:rPr>
              <w:t xml:space="preserve"> муниципального образования Пугачевский сельсовет Оренбургского района Оренбургской области</w:t>
            </w:r>
            <w:proofErr w:type="gramStart"/>
            <w:r w:rsidR="001842E2" w:rsidRPr="001842E2">
              <w:rPr>
                <w:rFonts w:eastAsia="Times New Roman"/>
                <w:lang w:eastAsia="ru-RU"/>
              </w:rPr>
              <w:t>.</w:t>
            </w:r>
            <w:r w:rsidR="00A27428">
              <w:rPr>
                <w:rFonts w:eastAsia="Times New Roman"/>
                <w:lang w:eastAsia="ru-RU"/>
              </w:rPr>
              <w:t>».</w:t>
            </w:r>
            <w:proofErr w:type="gramEnd"/>
          </w:p>
          <w:p w:rsidR="001842E2" w:rsidRDefault="001842E2" w:rsidP="00FA593B">
            <w:pPr>
              <w:ind w:firstLine="0"/>
            </w:pPr>
          </w:p>
          <w:p w:rsidR="00CD316E" w:rsidRPr="00655844" w:rsidRDefault="009B115C" w:rsidP="00FA593B">
            <w:pPr>
              <w:autoSpaceDE w:val="0"/>
              <w:autoSpaceDN w:val="0"/>
              <w:adjustRightInd w:val="0"/>
              <w:ind w:left="-70" w:firstLine="720"/>
              <w:rPr>
                <w:rFonts w:eastAsia="Times New Roman"/>
                <w:i/>
                <w:lang w:eastAsia="ru-RU"/>
              </w:rPr>
            </w:pPr>
            <w:r>
              <w:rPr>
                <w:rFonts w:eastAsia="Times New Roman"/>
                <w:lang w:eastAsia="ru-RU"/>
              </w:rPr>
              <w:t>2</w:t>
            </w:r>
            <w:r w:rsidR="00CD316E" w:rsidRPr="00655844">
              <w:rPr>
                <w:rFonts w:eastAsia="Times New Roman"/>
                <w:lang w:eastAsia="ru-RU"/>
              </w:rPr>
              <w:t xml:space="preserve">. </w:t>
            </w:r>
            <w:proofErr w:type="gramStart"/>
            <w:r w:rsidR="00CD316E" w:rsidRPr="00655844">
              <w:rPr>
                <w:rFonts w:eastAsia="Times New Roman"/>
                <w:lang w:eastAsia="ru-RU"/>
              </w:rPr>
              <w:t>Контроль за</w:t>
            </w:r>
            <w:proofErr w:type="gramEnd"/>
            <w:r w:rsidR="00CD316E" w:rsidRPr="00655844">
              <w:rPr>
                <w:rFonts w:eastAsia="Times New Roman"/>
                <w:lang w:eastAsia="ru-RU"/>
              </w:rPr>
              <w:t xml:space="preserve"> исполнением настоящего решения возложить на главу муниципального образования Пугачевский сельсовет</w:t>
            </w:r>
            <w:r w:rsidR="006607AE" w:rsidRPr="00655844">
              <w:rPr>
                <w:rFonts w:eastAsia="Times New Roman"/>
                <w:lang w:eastAsia="ru-RU"/>
              </w:rPr>
              <w:t xml:space="preserve"> </w:t>
            </w:r>
            <w:r w:rsidR="005E736E">
              <w:rPr>
                <w:rFonts w:eastAsia="Times New Roman"/>
                <w:lang w:eastAsia="ru-RU"/>
              </w:rPr>
              <w:t xml:space="preserve">Оренбургского района Оренбургской области </w:t>
            </w:r>
            <w:proofErr w:type="spellStart"/>
            <w:r w:rsidR="005E736E">
              <w:rPr>
                <w:rFonts w:eastAsia="Times New Roman"/>
                <w:lang w:eastAsia="ru-RU"/>
              </w:rPr>
              <w:t>Кульжанова</w:t>
            </w:r>
            <w:proofErr w:type="spellEnd"/>
            <w:r w:rsidR="005E736E">
              <w:rPr>
                <w:rFonts w:eastAsia="Times New Roman"/>
                <w:lang w:eastAsia="ru-RU"/>
              </w:rPr>
              <w:t xml:space="preserve"> Б.К.</w:t>
            </w:r>
            <w:r w:rsidR="00CD316E" w:rsidRPr="00655844">
              <w:rPr>
                <w:rFonts w:eastAsia="Times New Roman"/>
                <w:i/>
                <w:lang w:eastAsia="ru-RU"/>
              </w:rPr>
              <w:t xml:space="preserve"> </w:t>
            </w:r>
          </w:p>
          <w:p w:rsidR="00CD316E" w:rsidRPr="00655844" w:rsidRDefault="009B115C" w:rsidP="00FA593B">
            <w:pPr>
              <w:autoSpaceDE w:val="0"/>
              <w:autoSpaceDN w:val="0"/>
              <w:adjustRightInd w:val="0"/>
              <w:ind w:left="-70" w:firstLine="720"/>
              <w:rPr>
                <w:rFonts w:eastAsia="Times New Roman"/>
                <w:lang w:eastAsia="ru-RU"/>
              </w:rPr>
            </w:pPr>
            <w:r>
              <w:rPr>
                <w:rFonts w:eastAsia="Times New Roman"/>
                <w:lang w:eastAsia="ru-RU"/>
              </w:rPr>
              <w:t>3</w:t>
            </w:r>
            <w:r w:rsidR="00CD316E" w:rsidRPr="00655844">
              <w:rPr>
                <w:rFonts w:eastAsia="Times New Roman"/>
                <w:lang w:eastAsia="ru-RU"/>
              </w:rPr>
              <w:t>. Настоящее решение подлежит передаче в уполномоченный орган исполнительной власти по Оренбургской области для включения областной регистр.</w:t>
            </w:r>
          </w:p>
          <w:p w:rsidR="00450F09" w:rsidRPr="00655844" w:rsidRDefault="009B115C" w:rsidP="00FA593B">
            <w:pPr>
              <w:ind w:firstLine="708"/>
              <w:rPr>
                <w:color w:val="000000" w:themeColor="text1"/>
              </w:rPr>
            </w:pPr>
            <w:r>
              <w:rPr>
                <w:color w:val="000000" w:themeColor="text1"/>
              </w:rPr>
              <w:t>4</w:t>
            </w:r>
            <w:r w:rsidR="00450F09" w:rsidRPr="00655844">
              <w:rPr>
                <w:color w:val="000000" w:themeColor="text1"/>
              </w:rPr>
              <w:t xml:space="preserve">. </w:t>
            </w:r>
            <w:r w:rsidR="00896596">
              <w:rPr>
                <w:color w:val="000000" w:themeColor="text1"/>
              </w:rPr>
              <w:t xml:space="preserve">Настоящее решение </w:t>
            </w:r>
            <w:r w:rsidR="00450F09" w:rsidRPr="00655844">
              <w:rPr>
                <w:color w:val="000000" w:themeColor="text1"/>
              </w:rPr>
              <w:t xml:space="preserve"> разместить на официальном сайте муниципального образования  Пугачевский сельсовет Оренбургского района Оренбургской области  в сети Интернет.</w:t>
            </w:r>
          </w:p>
          <w:p w:rsidR="00CD316E" w:rsidRPr="00655844" w:rsidRDefault="009B115C" w:rsidP="00FA593B">
            <w:pPr>
              <w:autoSpaceDE w:val="0"/>
              <w:autoSpaceDN w:val="0"/>
              <w:adjustRightInd w:val="0"/>
              <w:ind w:firstLine="650"/>
              <w:outlineLvl w:val="0"/>
              <w:rPr>
                <w:rFonts w:eastAsia="Times New Roman"/>
                <w:bCs/>
                <w:lang w:eastAsia="ru-RU"/>
              </w:rPr>
            </w:pPr>
            <w:r>
              <w:rPr>
                <w:rFonts w:eastAsia="Times New Roman"/>
                <w:bCs/>
                <w:lang w:eastAsia="ru-RU"/>
              </w:rPr>
              <w:t>5</w:t>
            </w:r>
            <w:r w:rsidR="00CD316E" w:rsidRPr="00655844">
              <w:rPr>
                <w:rFonts w:eastAsia="Times New Roman"/>
                <w:bCs/>
                <w:lang w:eastAsia="ru-RU"/>
              </w:rPr>
              <w:t>. Настоящее решение вступает в силу после его обнародования.</w:t>
            </w:r>
          </w:p>
          <w:p w:rsidR="00CD316E" w:rsidRPr="00655844" w:rsidRDefault="00CD316E" w:rsidP="00FA593B">
            <w:pPr>
              <w:autoSpaceDE w:val="0"/>
              <w:autoSpaceDN w:val="0"/>
              <w:adjustRightInd w:val="0"/>
              <w:ind w:firstLine="0"/>
              <w:outlineLvl w:val="0"/>
              <w:rPr>
                <w:rFonts w:eastAsia="Times New Roman"/>
                <w:bCs/>
                <w:lang w:eastAsia="ru-RU"/>
              </w:rPr>
            </w:pPr>
          </w:p>
          <w:p w:rsidR="00450F09" w:rsidRPr="00655844" w:rsidRDefault="00450F09" w:rsidP="00FA593B">
            <w:pPr>
              <w:autoSpaceDE w:val="0"/>
              <w:autoSpaceDN w:val="0"/>
              <w:adjustRightInd w:val="0"/>
              <w:ind w:firstLine="0"/>
              <w:outlineLvl w:val="0"/>
              <w:rPr>
                <w:rFonts w:eastAsia="Times New Roman"/>
                <w:bCs/>
                <w:lang w:eastAsia="ru-RU"/>
              </w:rPr>
            </w:pPr>
          </w:p>
          <w:p w:rsidR="006607AE" w:rsidRPr="00655844" w:rsidRDefault="006607AE" w:rsidP="00FA593B">
            <w:pPr>
              <w:autoSpaceDE w:val="0"/>
              <w:autoSpaceDN w:val="0"/>
              <w:adjustRightInd w:val="0"/>
              <w:ind w:firstLine="0"/>
              <w:outlineLvl w:val="0"/>
              <w:rPr>
                <w:rFonts w:eastAsia="Times New Roman"/>
                <w:bCs/>
                <w:lang w:eastAsia="ru-RU"/>
              </w:rPr>
            </w:pPr>
            <w:r w:rsidRPr="00655844">
              <w:rPr>
                <w:rFonts w:eastAsia="Times New Roman"/>
                <w:bCs/>
                <w:lang w:eastAsia="ru-RU"/>
              </w:rPr>
              <w:t xml:space="preserve">Председатель </w:t>
            </w:r>
            <w:r w:rsidR="00CD316E" w:rsidRPr="00655844">
              <w:rPr>
                <w:rFonts w:eastAsia="Times New Roman"/>
                <w:bCs/>
                <w:lang w:eastAsia="ru-RU"/>
              </w:rPr>
              <w:t xml:space="preserve">Совета депутатов            </w:t>
            </w:r>
            <w:r w:rsidRPr="00655844">
              <w:rPr>
                <w:rFonts w:eastAsia="Times New Roman"/>
                <w:bCs/>
                <w:lang w:eastAsia="ru-RU"/>
              </w:rPr>
              <w:t xml:space="preserve">        </w:t>
            </w:r>
            <w:r w:rsidR="005E736E">
              <w:rPr>
                <w:rFonts w:eastAsia="Times New Roman"/>
                <w:bCs/>
                <w:lang w:eastAsia="ru-RU"/>
              </w:rPr>
              <w:t xml:space="preserve">                              </w:t>
            </w:r>
            <w:proofErr w:type="spellStart"/>
            <w:r w:rsidR="005E736E">
              <w:rPr>
                <w:rFonts w:eastAsia="Times New Roman"/>
                <w:bCs/>
                <w:lang w:eastAsia="ru-RU"/>
              </w:rPr>
              <w:t>М.Т.Маканов</w:t>
            </w:r>
            <w:proofErr w:type="spellEnd"/>
          </w:p>
          <w:p w:rsidR="006607AE" w:rsidRPr="00655844" w:rsidRDefault="006607AE" w:rsidP="00FA593B">
            <w:pPr>
              <w:autoSpaceDE w:val="0"/>
              <w:autoSpaceDN w:val="0"/>
              <w:adjustRightInd w:val="0"/>
              <w:ind w:firstLine="0"/>
              <w:outlineLvl w:val="0"/>
              <w:rPr>
                <w:rFonts w:eastAsia="Times New Roman"/>
                <w:bCs/>
                <w:lang w:eastAsia="ru-RU"/>
              </w:rPr>
            </w:pPr>
          </w:p>
          <w:p w:rsidR="006607AE" w:rsidRPr="00655844" w:rsidRDefault="006607AE" w:rsidP="00FA593B">
            <w:pPr>
              <w:autoSpaceDE w:val="0"/>
              <w:autoSpaceDN w:val="0"/>
              <w:adjustRightInd w:val="0"/>
              <w:ind w:firstLine="0"/>
              <w:outlineLvl w:val="0"/>
              <w:rPr>
                <w:rFonts w:eastAsia="Times New Roman"/>
                <w:bCs/>
                <w:lang w:eastAsia="ru-RU"/>
              </w:rPr>
            </w:pPr>
            <w:r w:rsidRPr="00655844">
              <w:rPr>
                <w:rFonts w:eastAsia="Times New Roman"/>
                <w:bCs/>
                <w:lang w:eastAsia="ru-RU"/>
              </w:rPr>
              <w:t>Глава муниципального образования</w:t>
            </w:r>
            <w:r w:rsidR="00CD316E" w:rsidRPr="00655844">
              <w:rPr>
                <w:rFonts w:eastAsia="Times New Roman"/>
                <w:bCs/>
                <w:lang w:eastAsia="ru-RU"/>
              </w:rPr>
              <w:t xml:space="preserve">              </w:t>
            </w:r>
            <w:r w:rsidRPr="00655844">
              <w:rPr>
                <w:rFonts w:eastAsia="Times New Roman"/>
                <w:bCs/>
                <w:lang w:eastAsia="ru-RU"/>
              </w:rPr>
              <w:t xml:space="preserve">                              </w:t>
            </w:r>
            <w:proofErr w:type="spellStart"/>
            <w:r w:rsidR="005E736E">
              <w:rPr>
                <w:rFonts w:eastAsia="Times New Roman"/>
                <w:bCs/>
                <w:lang w:eastAsia="ru-RU"/>
              </w:rPr>
              <w:t>Б.К.Кульжанов</w:t>
            </w:r>
            <w:proofErr w:type="spellEnd"/>
            <w:r w:rsidR="00CD316E" w:rsidRPr="00655844">
              <w:rPr>
                <w:rFonts w:eastAsia="Times New Roman"/>
                <w:bCs/>
                <w:lang w:eastAsia="ru-RU"/>
              </w:rPr>
              <w:t xml:space="preserve"> </w:t>
            </w:r>
          </w:p>
          <w:p w:rsidR="006607AE" w:rsidRPr="00655844" w:rsidRDefault="006607AE" w:rsidP="00FA593B">
            <w:pPr>
              <w:autoSpaceDE w:val="0"/>
              <w:autoSpaceDN w:val="0"/>
              <w:adjustRightInd w:val="0"/>
              <w:ind w:firstLine="0"/>
              <w:outlineLvl w:val="0"/>
              <w:rPr>
                <w:rFonts w:eastAsia="Times New Roman"/>
                <w:bCs/>
                <w:lang w:eastAsia="ru-RU"/>
              </w:rPr>
            </w:pPr>
          </w:p>
          <w:p w:rsidR="00450F09" w:rsidRPr="00655844" w:rsidRDefault="00450F09" w:rsidP="00FA593B">
            <w:pPr>
              <w:autoSpaceDE w:val="0"/>
              <w:autoSpaceDN w:val="0"/>
              <w:adjustRightInd w:val="0"/>
              <w:ind w:firstLine="0"/>
              <w:outlineLvl w:val="0"/>
              <w:rPr>
                <w:rFonts w:eastAsia="Times New Roman"/>
                <w:bCs/>
                <w:lang w:eastAsia="ru-RU"/>
              </w:rPr>
            </w:pPr>
          </w:p>
          <w:p w:rsidR="00CD316E" w:rsidRPr="00655844" w:rsidRDefault="00CD316E" w:rsidP="00FA593B">
            <w:pPr>
              <w:autoSpaceDE w:val="0"/>
              <w:autoSpaceDN w:val="0"/>
              <w:adjustRightInd w:val="0"/>
              <w:ind w:firstLine="0"/>
              <w:outlineLvl w:val="0"/>
              <w:rPr>
                <w:rFonts w:eastAsia="Times New Roman"/>
                <w:bCs/>
                <w:lang w:eastAsia="ru-RU"/>
              </w:rPr>
            </w:pPr>
          </w:p>
          <w:p w:rsidR="00CD316E" w:rsidRPr="00655844" w:rsidRDefault="00CD316E" w:rsidP="00FA593B">
            <w:pPr>
              <w:autoSpaceDE w:val="0"/>
              <w:autoSpaceDN w:val="0"/>
              <w:adjustRightInd w:val="0"/>
              <w:ind w:firstLine="0"/>
              <w:outlineLvl w:val="0"/>
              <w:rPr>
                <w:rFonts w:eastAsia="Times New Roman"/>
                <w:bCs/>
                <w:lang w:eastAsia="ru-RU"/>
              </w:rPr>
            </w:pPr>
          </w:p>
          <w:p w:rsidR="006607AE" w:rsidRPr="00655844" w:rsidRDefault="006607AE" w:rsidP="00FA593B">
            <w:pPr>
              <w:autoSpaceDE w:val="0"/>
              <w:autoSpaceDN w:val="0"/>
              <w:adjustRightInd w:val="0"/>
              <w:ind w:firstLine="0"/>
              <w:outlineLvl w:val="0"/>
              <w:rPr>
                <w:rFonts w:eastAsia="Times New Roman"/>
                <w:bCs/>
                <w:lang w:eastAsia="ru-RU"/>
              </w:rPr>
            </w:pPr>
          </w:p>
          <w:p w:rsidR="006607AE" w:rsidRPr="00655844" w:rsidRDefault="006607AE" w:rsidP="00FA593B">
            <w:pPr>
              <w:autoSpaceDE w:val="0"/>
              <w:autoSpaceDN w:val="0"/>
              <w:adjustRightInd w:val="0"/>
              <w:ind w:firstLine="0"/>
              <w:outlineLvl w:val="0"/>
              <w:rPr>
                <w:rFonts w:eastAsia="Times New Roman"/>
                <w:bCs/>
                <w:lang w:eastAsia="ru-RU"/>
              </w:rPr>
            </w:pPr>
          </w:p>
          <w:p w:rsidR="006607AE" w:rsidRPr="00655844" w:rsidRDefault="006607AE" w:rsidP="00FA593B">
            <w:pPr>
              <w:autoSpaceDE w:val="0"/>
              <w:autoSpaceDN w:val="0"/>
              <w:adjustRightInd w:val="0"/>
              <w:ind w:firstLine="0"/>
              <w:outlineLvl w:val="0"/>
              <w:rPr>
                <w:rFonts w:eastAsia="Times New Roman"/>
                <w:bCs/>
                <w:lang w:eastAsia="ru-RU"/>
              </w:rPr>
            </w:pPr>
          </w:p>
          <w:p w:rsidR="006607AE" w:rsidRPr="00655844" w:rsidRDefault="006607AE" w:rsidP="00FA593B">
            <w:pPr>
              <w:autoSpaceDE w:val="0"/>
              <w:autoSpaceDN w:val="0"/>
              <w:adjustRightInd w:val="0"/>
              <w:ind w:firstLine="0"/>
              <w:outlineLvl w:val="0"/>
              <w:rPr>
                <w:rFonts w:eastAsia="Times New Roman"/>
                <w:bCs/>
                <w:lang w:eastAsia="ru-RU"/>
              </w:rPr>
            </w:pPr>
          </w:p>
          <w:p w:rsidR="006607AE" w:rsidRPr="00655844" w:rsidRDefault="006607AE" w:rsidP="00FA593B">
            <w:pPr>
              <w:autoSpaceDE w:val="0"/>
              <w:autoSpaceDN w:val="0"/>
              <w:adjustRightInd w:val="0"/>
              <w:ind w:firstLine="0"/>
              <w:outlineLvl w:val="0"/>
              <w:rPr>
                <w:rFonts w:eastAsia="Times New Roman"/>
                <w:bCs/>
                <w:lang w:eastAsia="ru-RU"/>
              </w:rPr>
            </w:pPr>
          </w:p>
          <w:p w:rsidR="006607AE" w:rsidRDefault="006607AE" w:rsidP="00FA593B">
            <w:pPr>
              <w:autoSpaceDE w:val="0"/>
              <w:autoSpaceDN w:val="0"/>
              <w:adjustRightInd w:val="0"/>
              <w:ind w:firstLine="0"/>
              <w:outlineLvl w:val="0"/>
              <w:rPr>
                <w:rFonts w:eastAsia="Times New Roman"/>
                <w:bCs/>
                <w:lang w:eastAsia="ru-RU"/>
              </w:rPr>
            </w:pPr>
          </w:p>
          <w:p w:rsidR="00896596" w:rsidRDefault="00896596" w:rsidP="00FA593B">
            <w:pPr>
              <w:autoSpaceDE w:val="0"/>
              <w:autoSpaceDN w:val="0"/>
              <w:adjustRightInd w:val="0"/>
              <w:ind w:firstLine="0"/>
              <w:outlineLvl w:val="0"/>
              <w:rPr>
                <w:rFonts w:eastAsia="Times New Roman"/>
                <w:bCs/>
                <w:lang w:eastAsia="ru-RU"/>
              </w:rPr>
            </w:pPr>
          </w:p>
          <w:p w:rsidR="00896596" w:rsidRDefault="00896596" w:rsidP="00FA593B">
            <w:pPr>
              <w:autoSpaceDE w:val="0"/>
              <w:autoSpaceDN w:val="0"/>
              <w:adjustRightInd w:val="0"/>
              <w:ind w:firstLine="0"/>
              <w:outlineLvl w:val="0"/>
              <w:rPr>
                <w:rFonts w:eastAsia="Times New Roman"/>
                <w:bCs/>
                <w:lang w:eastAsia="ru-RU"/>
              </w:rPr>
            </w:pPr>
          </w:p>
          <w:p w:rsidR="00896596" w:rsidRPr="00655844" w:rsidRDefault="00896596" w:rsidP="00FA593B">
            <w:pPr>
              <w:autoSpaceDE w:val="0"/>
              <w:autoSpaceDN w:val="0"/>
              <w:adjustRightInd w:val="0"/>
              <w:ind w:firstLine="0"/>
              <w:outlineLvl w:val="0"/>
              <w:rPr>
                <w:rFonts w:eastAsia="Times New Roman"/>
                <w:bCs/>
                <w:lang w:eastAsia="ru-RU"/>
              </w:rPr>
            </w:pPr>
          </w:p>
          <w:p w:rsidR="006607AE" w:rsidRPr="00655844" w:rsidRDefault="006607AE" w:rsidP="00FA593B">
            <w:pPr>
              <w:autoSpaceDE w:val="0"/>
              <w:autoSpaceDN w:val="0"/>
              <w:adjustRightInd w:val="0"/>
              <w:ind w:firstLine="0"/>
              <w:outlineLvl w:val="0"/>
              <w:rPr>
                <w:rFonts w:eastAsia="Times New Roman"/>
                <w:bCs/>
                <w:lang w:eastAsia="ru-RU"/>
              </w:rPr>
            </w:pPr>
          </w:p>
          <w:p w:rsidR="006607AE" w:rsidRPr="00655844" w:rsidRDefault="006607AE" w:rsidP="00FA593B">
            <w:pPr>
              <w:autoSpaceDE w:val="0"/>
              <w:autoSpaceDN w:val="0"/>
              <w:adjustRightInd w:val="0"/>
              <w:ind w:firstLine="0"/>
              <w:outlineLvl w:val="0"/>
              <w:rPr>
                <w:rFonts w:eastAsia="Times New Roman"/>
                <w:bCs/>
                <w:lang w:eastAsia="ru-RU"/>
              </w:rPr>
            </w:pPr>
          </w:p>
          <w:p w:rsidR="006607AE" w:rsidRPr="00655844" w:rsidRDefault="006607AE" w:rsidP="00FA593B">
            <w:pPr>
              <w:autoSpaceDE w:val="0"/>
              <w:autoSpaceDN w:val="0"/>
              <w:adjustRightInd w:val="0"/>
              <w:ind w:firstLine="0"/>
              <w:outlineLvl w:val="0"/>
              <w:rPr>
                <w:rFonts w:eastAsia="Times New Roman"/>
                <w:bCs/>
                <w:lang w:eastAsia="ru-RU"/>
              </w:rPr>
            </w:pPr>
          </w:p>
          <w:p w:rsidR="006607AE" w:rsidRPr="00655844" w:rsidRDefault="006607AE" w:rsidP="00FA593B">
            <w:pPr>
              <w:autoSpaceDE w:val="0"/>
              <w:autoSpaceDN w:val="0"/>
              <w:adjustRightInd w:val="0"/>
              <w:ind w:firstLine="0"/>
              <w:outlineLvl w:val="0"/>
              <w:rPr>
                <w:rFonts w:eastAsia="Times New Roman"/>
                <w:bCs/>
                <w:lang w:eastAsia="ru-RU"/>
              </w:rPr>
            </w:pPr>
          </w:p>
          <w:p w:rsidR="006607AE" w:rsidRPr="00655844" w:rsidRDefault="006607AE" w:rsidP="00FA593B">
            <w:pPr>
              <w:autoSpaceDE w:val="0"/>
              <w:autoSpaceDN w:val="0"/>
              <w:adjustRightInd w:val="0"/>
              <w:ind w:firstLine="0"/>
              <w:outlineLvl w:val="0"/>
              <w:rPr>
                <w:rFonts w:eastAsia="Times New Roman"/>
                <w:bCs/>
                <w:lang w:eastAsia="ru-RU"/>
              </w:rPr>
            </w:pPr>
          </w:p>
          <w:p w:rsidR="006607AE" w:rsidRPr="00655844" w:rsidRDefault="006607AE" w:rsidP="00FA593B">
            <w:pPr>
              <w:autoSpaceDE w:val="0"/>
              <w:autoSpaceDN w:val="0"/>
              <w:adjustRightInd w:val="0"/>
              <w:ind w:firstLine="0"/>
              <w:outlineLvl w:val="0"/>
              <w:rPr>
                <w:rFonts w:eastAsia="Times New Roman"/>
                <w:bCs/>
                <w:lang w:eastAsia="ru-RU"/>
              </w:rPr>
            </w:pPr>
          </w:p>
          <w:p w:rsidR="0044137B" w:rsidRPr="00655844" w:rsidRDefault="0044137B" w:rsidP="00FA593B">
            <w:pPr>
              <w:autoSpaceDE w:val="0"/>
              <w:autoSpaceDN w:val="0"/>
              <w:adjustRightInd w:val="0"/>
              <w:ind w:firstLine="0"/>
              <w:outlineLvl w:val="0"/>
              <w:rPr>
                <w:rFonts w:eastAsia="Times New Roman"/>
                <w:bCs/>
                <w:lang w:eastAsia="ru-RU"/>
              </w:rPr>
            </w:pPr>
          </w:p>
          <w:p w:rsidR="00CD316E" w:rsidRPr="00655844" w:rsidRDefault="00CD316E" w:rsidP="00FA593B">
            <w:pPr>
              <w:autoSpaceDE w:val="0"/>
              <w:autoSpaceDN w:val="0"/>
              <w:adjustRightInd w:val="0"/>
              <w:ind w:firstLine="0"/>
              <w:outlineLvl w:val="0"/>
              <w:rPr>
                <w:rFonts w:eastAsia="Times New Roman"/>
                <w:lang w:eastAsia="ru-RU"/>
              </w:rPr>
            </w:pPr>
          </w:p>
        </w:tc>
      </w:tr>
      <w:tr w:rsidR="00CD316E" w:rsidRPr="00655844" w:rsidTr="00A562DC">
        <w:trPr>
          <w:trHeight w:val="80"/>
        </w:trPr>
        <w:tc>
          <w:tcPr>
            <w:tcW w:w="19674" w:type="dxa"/>
            <w:gridSpan w:val="4"/>
          </w:tcPr>
          <w:p w:rsidR="00CD316E" w:rsidRPr="00655844" w:rsidRDefault="00CD316E" w:rsidP="004A53A0">
            <w:pPr>
              <w:tabs>
                <w:tab w:val="left" w:pos="5850"/>
              </w:tabs>
              <w:ind w:firstLine="0"/>
              <w:rPr>
                <w:rFonts w:eastAsia="Times New Roman"/>
                <w:lang w:eastAsia="ru-RU"/>
              </w:rPr>
            </w:pPr>
          </w:p>
        </w:tc>
      </w:tr>
      <w:tr w:rsidR="009E676F" w:rsidRPr="00655844" w:rsidTr="00A562DC">
        <w:trPr>
          <w:gridAfter w:val="3"/>
          <w:wAfter w:w="15241" w:type="dxa"/>
          <w:trHeight w:val="80"/>
        </w:trPr>
        <w:tc>
          <w:tcPr>
            <w:tcW w:w="4433" w:type="dxa"/>
          </w:tcPr>
          <w:p w:rsidR="009E676F" w:rsidRPr="00655844" w:rsidRDefault="009E676F" w:rsidP="004A53A0">
            <w:pPr>
              <w:ind w:firstLine="0"/>
              <w:rPr>
                <w:rFonts w:eastAsia="Times New Roman"/>
                <w:b/>
                <w:lang w:eastAsia="ru-RU"/>
              </w:rPr>
            </w:pPr>
          </w:p>
        </w:tc>
      </w:tr>
      <w:tr w:rsidR="009E676F" w:rsidRPr="00655844" w:rsidTr="00A562DC">
        <w:trPr>
          <w:gridAfter w:val="3"/>
          <w:wAfter w:w="15241" w:type="dxa"/>
          <w:trHeight w:val="68"/>
        </w:trPr>
        <w:tc>
          <w:tcPr>
            <w:tcW w:w="4433" w:type="dxa"/>
          </w:tcPr>
          <w:p w:rsidR="009E676F" w:rsidRPr="00655844" w:rsidRDefault="009E676F" w:rsidP="004A53A0">
            <w:pPr>
              <w:ind w:firstLine="0"/>
              <w:rPr>
                <w:rFonts w:eastAsia="Times New Roman"/>
                <w:lang w:eastAsia="ru-RU"/>
              </w:rPr>
            </w:pPr>
          </w:p>
        </w:tc>
      </w:tr>
      <w:tr w:rsidR="009E676F" w:rsidRPr="00655844" w:rsidTr="00A562DC">
        <w:trPr>
          <w:gridAfter w:val="1"/>
          <w:wAfter w:w="4961" w:type="dxa"/>
          <w:trHeight w:val="144"/>
        </w:trPr>
        <w:tc>
          <w:tcPr>
            <w:tcW w:w="14713" w:type="dxa"/>
            <w:gridSpan w:val="3"/>
          </w:tcPr>
          <w:p w:rsidR="009E676F" w:rsidRPr="00655844" w:rsidRDefault="009E676F" w:rsidP="004A53A0">
            <w:pPr>
              <w:ind w:firstLine="0"/>
              <w:rPr>
                <w:rFonts w:eastAsia="Times New Roman"/>
                <w:lang w:eastAsia="ru-RU"/>
              </w:rPr>
            </w:pPr>
          </w:p>
        </w:tc>
      </w:tr>
    </w:tbl>
    <w:p w:rsidR="008873DF" w:rsidRPr="00655844" w:rsidRDefault="008873DF" w:rsidP="004A53A0">
      <w:pPr>
        <w:pStyle w:val="ConsPlusNormal"/>
        <w:ind w:firstLine="709"/>
        <w:jc w:val="both"/>
      </w:pPr>
    </w:p>
    <w:p w:rsidR="008873DF" w:rsidRPr="00655844" w:rsidRDefault="008873DF" w:rsidP="004A53A0">
      <w:pPr>
        <w:pStyle w:val="ConsPlusNormal"/>
        <w:ind w:firstLine="709"/>
        <w:jc w:val="both"/>
      </w:pPr>
    </w:p>
    <w:p w:rsidR="008873DF" w:rsidRPr="00655844" w:rsidRDefault="008873DF" w:rsidP="004A53A0"/>
    <w:p w:rsidR="008873DF" w:rsidRPr="00655844" w:rsidRDefault="008873DF" w:rsidP="004A53A0"/>
    <w:p w:rsidR="008873DF" w:rsidRPr="00655844" w:rsidRDefault="008873DF" w:rsidP="004A53A0"/>
    <w:p w:rsidR="008873DF" w:rsidRPr="00655844" w:rsidRDefault="008873DF" w:rsidP="004A53A0"/>
    <w:p w:rsidR="008873DF" w:rsidRPr="00655844" w:rsidRDefault="008873DF" w:rsidP="004A53A0"/>
    <w:p w:rsidR="008873DF" w:rsidRPr="00655844" w:rsidRDefault="008873DF" w:rsidP="004A53A0"/>
    <w:p w:rsidR="008873DF" w:rsidRPr="00655844" w:rsidRDefault="008873DF" w:rsidP="004A53A0"/>
    <w:p w:rsidR="008873DF" w:rsidRPr="00655844" w:rsidRDefault="008873DF" w:rsidP="004A53A0"/>
    <w:p w:rsidR="001122EE" w:rsidRPr="00655844" w:rsidRDefault="001122EE" w:rsidP="004A53A0"/>
    <w:p w:rsidR="008873DF" w:rsidRPr="00655844" w:rsidRDefault="008873DF" w:rsidP="004A53A0"/>
    <w:p w:rsidR="008873DF" w:rsidRPr="00655844" w:rsidRDefault="008873DF" w:rsidP="004A53A0"/>
    <w:p w:rsidR="008873DF" w:rsidRPr="00655844" w:rsidRDefault="008873DF" w:rsidP="004A53A0"/>
    <w:p w:rsidR="008873DF" w:rsidRPr="00655844" w:rsidRDefault="008873DF" w:rsidP="004A53A0"/>
    <w:p w:rsidR="008873DF" w:rsidRPr="00655844" w:rsidRDefault="008873DF" w:rsidP="004A53A0"/>
    <w:p w:rsidR="008873DF" w:rsidRPr="00655844" w:rsidRDefault="008873DF" w:rsidP="004A53A0"/>
    <w:p w:rsidR="008873DF" w:rsidRPr="00655844" w:rsidRDefault="008873DF" w:rsidP="004A53A0"/>
    <w:p w:rsidR="008873DF" w:rsidRPr="00655844" w:rsidRDefault="008873DF" w:rsidP="004A53A0"/>
    <w:p w:rsidR="008873DF" w:rsidRPr="00655844" w:rsidRDefault="008873DF" w:rsidP="004A53A0"/>
    <w:p w:rsidR="008873DF" w:rsidRPr="00655844" w:rsidRDefault="008873DF" w:rsidP="004A53A0"/>
    <w:p w:rsidR="008873DF" w:rsidRPr="00655844" w:rsidRDefault="008873DF" w:rsidP="004A53A0"/>
    <w:p w:rsidR="008873DF" w:rsidRPr="00655844" w:rsidRDefault="008873DF" w:rsidP="004A53A0"/>
    <w:p w:rsidR="008873DF" w:rsidRPr="00655844" w:rsidRDefault="008873DF" w:rsidP="004A53A0"/>
    <w:p w:rsidR="008873DF" w:rsidRPr="00655844" w:rsidRDefault="008873DF" w:rsidP="004A53A0"/>
    <w:p w:rsidR="008873DF" w:rsidRPr="00655844" w:rsidRDefault="008873DF" w:rsidP="004A53A0"/>
    <w:p w:rsidR="008873DF" w:rsidRPr="00655844" w:rsidRDefault="008873DF" w:rsidP="004A53A0"/>
    <w:p w:rsidR="008873DF" w:rsidRPr="00655844" w:rsidRDefault="008873DF" w:rsidP="004A53A0"/>
    <w:sectPr w:rsidR="008873DF" w:rsidRPr="00655844" w:rsidSect="00E878FD">
      <w:headerReference w:type="default" r:id="rId10"/>
      <w:pgSz w:w="11907" w:h="16840" w:code="9"/>
      <w:pgMar w:top="567" w:right="850" w:bottom="1134" w:left="1701" w:header="720" w:footer="403" w:gutter="0"/>
      <w:paperSrc w:first="259" w:other="259"/>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6E1A" w:rsidRDefault="004A6E1A" w:rsidP="00FB6BAF">
      <w:r>
        <w:separator/>
      </w:r>
    </w:p>
  </w:endnote>
  <w:endnote w:type="continuationSeparator" w:id="0">
    <w:p w:rsidR="004A6E1A" w:rsidRDefault="004A6E1A" w:rsidP="00FB6B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6E1A" w:rsidRDefault="004A6E1A" w:rsidP="00FB6BAF">
      <w:r>
        <w:separator/>
      </w:r>
    </w:p>
  </w:footnote>
  <w:footnote w:type="continuationSeparator" w:id="0">
    <w:p w:rsidR="004A6E1A" w:rsidRDefault="004A6E1A" w:rsidP="00FB6B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539407"/>
      <w:docPartObj>
        <w:docPartGallery w:val="Page Numbers (Top of Page)"/>
        <w:docPartUnique/>
      </w:docPartObj>
    </w:sdtPr>
    <w:sdtEndPr/>
    <w:sdtContent>
      <w:p w:rsidR="00F816D5" w:rsidRDefault="00F816D5">
        <w:pPr>
          <w:pStyle w:val="ab"/>
          <w:jc w:val="center"/>
        </w:pPr>
        <w:r>
          <w:fldChar w:fldCharType="begin"/>
        </w:r>
        <w:r>
          <w:instrText>PAGE   \* MERGEFORMAT</w:instrText>
        </w:r>
        <w:r>
          <w:fldChar w:fldCharType="separate"/>
        </w:r>
        <w:r w:rsidR="00B81FF7">
          <w:rPr>
            <w:noProof/>
          </w:rPr>
          <w:t>5</w:t>
        </w:r>
        <w:r>
          <w:fldChar w:fldCharType="end"/>
        </w:r>
      </w:p>
    </w:sdtContent>
  </w:sdt>
  <w:p w:rsidR="00F816D5" w:rsidRDefault="00F816D5">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C7D8C"/>
    <w:multiLevelType w:val="hybridMultilevel"/>
    <w:tmpl w:val="2E804E7C"/>
    <w:lvl w:ilvl="0" w:tplc="B4862858">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00F6E61"/>
    <w:multiLevelType w:val="multilevel"/>
    <w:tmpl w:val="3AB81046"/>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304E4C00"/>
    <w:multiLevelType w:val="hybridMultilevel"/>
    <w:tmpl w:val="18980730"/>
    <w:lvl w:ilvl="0" w:tplc="096600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E880D7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FB6BAF"/>
    <w:rsid w:val="000138B3"/>
    <w:rsid w:val="00026984"/>
    <w:rsid w:val="00050F61"/>
    <w:rsid w:val="000517B1"/>
    <w:rsid w:val="0005281C"/>
    <w:rsid w:val="00064DF5"/>
    <w:rsid w:val="00073082"/>
    <w:rsid w:val="00082326"/>
    <w:rsid w:val="00083C53"/>
    <w:rsid w:val="00087CEA"/>
    <w:rsid w:val="000A4992"/>
    <w:rsid w:val="000B3285"/>
    <w:rsid w:val="000B5A97"/>
    <w:rsid w:val="000B754B"/>
    <w:rsid w:val="000C4964"/>
    <w:rsid w:val="000D1F30"/>
    <w:rsid w:val="000F76BB"/>
    <w:rsid w:val="001122EE"/>
    <w:rsid w:val="00113D19"/>
    <w:rsid w:val="00140BC4"/>
    <w:rsid w:val="001510BD"/>
    <w:rsid w:val="001532E3"/>
    <w:rsid w:val="00157C3E"/>
    <w:rsid w:val="00160F8C"/>
    <w:rsid w:val="00167B83"/>
    <w:rsid w:val="00173698"/>
    <w:rsid w:val="001842E2"/>
    <w:rsid w:val="001866A4"/>
    <w:rsid w:val="001A07A6"/>
    <w:rsid w:val="001B2F59"/>
    <w:rsid w:val="001B7A9F"/>
    <w:rsid w:val="001C193F"/>
    <w:rsid w:val="001C1E14"/>
    <w:rsid w:val="001C61D3"/>
    <w:rsid w:val="001C6ABD"/>
    <w:rsid w:val="001D79CD"/>
    <w:rsid w:val="001E25DC"/>
    <w:rsid w:val="001E4FE7"/>
    <w:rsid w:val="00202A38"/>
    <w:rsid w:val="00212FE0"/>
    <w:rsid w:val="002277B1"/>
    <w:rsid w:val="00233995"/>
    <w:rsid w:val="00246A78"/>
    <w:rsid w:val="0025241A"/>
    <w:rsid w:val="0026241B"/>
    <w:rsid w:val="00281ADA"/>
    <w:rsid w:val="002824A8"/>
    <w:rsid w:val="002C43F9"/>
    <w:rsid w:val="002E48E0"/>
    <w:rsid w:val="002E6FE1"/>
    <w:rsid w:val="002F452E"/>
    <w:rsid w:val="00301B0C"/>
    <w:rsid w:val="003028B9"/>
    <w:rsid w:val="00310085"/>
    <w:rsid w:val="003142E6"/>
    <w:rsid w:val="00315C3D"/>
    <w:rsid w:val="00325756"/>
    <w:rsid w:val="00351934"/>
    <w:rsid w:val="00370B5A"/>
    <w:rsid w:val="00375CF2"/>
    <w:rsid w:val="00381706"/>
    <w:rsid w:val="003877FD"/>
    <w:rsid w:val="00392E08"/>
    <w:rsid w:val="0039336E"/>
    <w:rsid w:val="003B3121"/>
    <w:rsid w:val="003B3A51"/>
    <w:rsid w:val="003D28D1"/>
    <w:rsid w:val="003F3BBC"/>
    <w:rsid w:val="00413944"/>
    <w:rsid w:val="004215B3"/>
    <w:rsid w:val="00424FB9"/>
    <w:rsid w:val="004254DC"/>
    <w:rsid w:val="0044137B"/>
    <w:rsid w:val="00447530"/>
    <w:rsid w:val="00450F09"/>
    <w:rsid w:val="00453B6A"/>
    <w:rsid w:val="00453B8C"/>
    <w:rsid w:val="00461C40"/>
    <w:rsid w:val="00475E65"/>
    <w:rsid w:val="00477917"/>
    <w:rsid w:val="0049451F"/>
    <w:rsid w:val="004A53A0"/>
    <w:rsid w:val="004A6E1A"/>
    <w:rsid w:val="004C2430"/>
    <w:rsid w:val="004C4275"/>
    <w:rsid w:val="004D034A"/>
    <w:rsid w:val="004D0D00"/>
    <w:rsid w:val="004D1F87"/>
    <w:rsid w:val="00501F3F"/>
    <w:rsid w:val="00504EC2"/>
    <w:rsid w:val="00545F0C"/>
    <w:rsid w:val="00552D99"/>
    <w:rsid w:val="0059290E"/>
    <w:rsid w:val="00592D4A"/>
    <w:rsid w:val="005A1593"/>
    <w:rsid w:val="005A631D"/>
    <w:rsid w:val="005E1D9F"/>
    <w:rsid w:val="005E736E"/>
    <w:rsid w:val="006052C1"/>
    <w:rsid w:val="00611C22"/>
    <w:rsid w:val="0062254B"/>
    <w:rsid w:val="00630613"/>
    <w:rsid w:val="00643804"/>
    <w:rsid w:val="00654609"/>
    <w:rsid w:val="00655844"/>
    <w:rsid w:val="006601C5"/>
    <w:rsid w:val="006607AE"/>
    <w:rsid w:val="00672AE1"/>
    <w:rsid w:val="006752C0"/>
    <w:rsid w:val="00684958"/>
    <w:rsid w:val="006A7701"/>
    <w:rsid w:val="006A7F17"/>
    <w:rsid w:val="006B2814"/>
    <w:rsid w:val="006E5DB4"/>
    <w:rsid w:val="006F6679"/>
    <w:rsid w:val="00711370"/>
    <w:rsid w:val="00716EEE"/>
    <w:rsid w:val="007217C0"/>
    <w:rsid w:val="0073265E"/>
    <w:rsid w:val="00733426"/>
    <w:rsid w:val="00737DEF"/>
    <w:rsid w:val="007613D1"/>
    <w:rsid w:val="00762CAA"/>
    <w:rsid w:val="007715F8"/>
    <w:rsid w:val="00776C5F"/>
    <w:rsid w:val="007813FF"/>
    <w:rsid w:val="007870E6"/>
    <w:rsid w:val="0078730E"/>
    <w:rsid w:val="007A72C0"/>
    <w:rsid w:val="007B3894"/>
    <w:rsid w:val="007B7366"/>
    <w:rsid w:val="007E03A7"/>
    <w:rsid w:val="00807158"/>
    <w:rsid w:val="0081230B"/>
    <w:rsid w:val="00815035"/>
    <w:rsid w:val="00815244"/>
    <w:rsid w:val="00826C8E"/>
    <w:rsid w:val="008311CD"/>
    <w:rsid w:val="0084041C"/>
    <w:rsid w:val="008439B6"/>
    <w:rsid w:val="00852AB4"/>
    <w:rsid w:val="00860EAC"/>
    <w:rsid w:val="00862EE3"/>
    <w:rsid w:val="00863531"/>
    <w:rsid w:val="00885F87"/>
    <w:rsid w:val="00886DE0"/>
    <w:rsid w:val="008873DF"/>
    <w:rsid w:val="00890B36"/>
    <w:rsid w:val="00896596"/>
    <w:rsid w:val="008B09C8"/>
    <w:rsid w:val="008C5271"/>
    <w:rsid w:val="008C6C9E"/>
    <w:rsid w:val="008F4FCA"/>
    <w:rsid w:val="009105BA"/>
    <w:rsid w:val="00935586"/>
    <w:rsid w:val="00941386"/>
    <w:rsid w:val="00957633"/>
    <w:rsid w:val="009669DD"/>
    <w:rsid w:val="00976779"/>
    <w:rsid w:val="009942D8"/>
    <w:rsid w:val="009B115C"/>
    <w:rsid w:val="009B188A"/>
    <w:rsid w:val="009B37CC"/>
    <w:rsid w:val="009C310E"/>
    <w:rsid w:val="009C3A53"/>
    <w:rsid w:val="009D2971"/>
    <w:rsid w:val="009D3084"/>
    <w:rsid w:val="009D54D7"/>
    <w:rsid w:val="009E51A9"/>
    <w:rsid w:val="009E676F"/>
    <w:rsid w:val="009F4DE6"/>
    <w:rsid w:val="00A214B0"/>
    <w:rsid w:val="00A27428"/>
    <w:rsid w:val="00A311F4"/>
    <w:rsid w:val="00A31FA2"/>
    <w:rsid w:val="00A36D16"/>
    <w:rsid w:val="00A46A92"/>
    <w:rsid w:val="00A5189E"/>
    <w:rsid w:val="00A51C7A"/>
    <w:rsid w:val="00A562DC"/>
    <w:rsid w:val="00A6096F"/>
    <w:rsid w:val="00A62DE2"/>
    <w:rsid w:val="00A85BBD"/>
    <w:rsid w:val="00A90B48"/>
    <w:rsid w:val="00AB2FDE"/>
    <w:rsid w:val="00AC32C3"/>
    <w:rsid w:val="00AC4E8A"/>
    <w:rsid w:val="00AC6D6C"/>
    <w:rsid w:val="00AD5A99"/>
    <w:rsid w:val="00AF21BD"/>
    <w:rsid w:val="00B00AB6"/>
    <w:rsid w:val="00B013F1"/>
    <w:rsid w:val="00B071A1"/>
    <w:rsid w:val="00B13F16"/>
    <w:rsid w:val="00B325C0"/>
    <w:rsid w:val="00B32E96"/>
    <w:rsid w:val="00B7542D"/>
    <w:rsid w:val="00B81FF7"/>
    <w:rsid w:val="00B86C05"/>
    <w:rsid w:val="00B96A6C"/>
    <w:rsid w:val="00BA160F"/>
    <w:rsid w:val="00BA4D70"/>
    <w:rsid w:val="00BB0424"/>
    <w:rsid w:val="00BB11FC"/>
    <w:rsid w:val="00BB2653"/>
    <w:rsid w:val="00C0172C"/>
    <w:rsid w:val="00C02E94"/>
    <w:rsid w:val="00C127BC"/>
    <w:rsid w:val="00C2034E"/>
    <w:rsid w:val="00C209F4"/>
    <w:rsid w:val="00C20E19"/>
    <w:rsid w:val="00C56457"/>
    <w:rsid w:val="00C57F91"/>
    <w:rsid w:val="00C716CD"/>
    <w:rsid w:val="00C73225"/>
    <w:rsid w:val="00C7636C"/>
    <w:rsid w:val="00CA7382"/>
    <w:rsid w:val="00CB73DF"/>
    <w:rsid w:val="00CC00A6"/>
    <w:rsid w:val="00CC7F5F"/>
    <w:rsid w:val="00CD316E"/>
    <w:rsid w:val="00CF6387"/>
    <w:rsid w:val="00D202A3"/>
    <w:rsid w:val="00D778DA"/>
    <w:rsid w:val="00D96343"/>
    <w:rsid w:val="00DA11E9"/>
    <w:rsid w:val="00DB6687"/>
    <w:rsid w:val="00DC1C52"/>
    <w:rsid w:val="00DC20D6"/>
    <w:rsid w:val="00DF334E"/>
    <w:rsid w:val="00DF6485"/>
    <w:rsid w:val="00DF6615"/>
    <w:rsid w:val="00E0371F"/>
    <w:rsid w:val="00E12250"/>
    <w:rsid w:val="00E17353"/>
    <w:rsid w:val="00E41946"/>
    <w:rsid w:val="00E41F2E"/>
    <w:rsid w:val="00E42AF9"/>
    <w:rsid w:val="00E521CE"/>
    <w:rsid w:val="00E655CD"/>
    <w:rsid w:val="00E878FD"/>
    <w:rsid w:val="00EB2AC9"/>
    <w:rsid w:val="00EB3BAA"/>
    <w:rsid w:val="00EC72F3"/>
    <w:rsid w:val="00ED3945"/>
    <w:rsid w:val="00ED476D"/>
    <w:rsid w:val="00EF53FE"/>
    <w:rsid w:val="00F134D3"/>
    <w:rsid w:val="00F1430D"/>
    <w:rsid w:val="00F153B0"/>
    <w:rsid w:val="00F2461C"/>
    <w:rsid w:val="00F35246"/>
    <w:rsid w:val="00F42604"/>
    <w:rsid w:val="00F433EF"/>
    <w:rsid w:val="00F536C0"/>
    <w:rsid w:val="00F63825"/>
    <w:rsid w:val="00F745CE"/>
    <w:rsid w:val="00F816D5"/>
    <w:rsid w:val="00F907D8"/>
    <w:rsid w:val="00F91DD8"/>
    <w:rsid w:val="00F933E5"/>
    <w:rsid w:val="00FA593B"/>
    <w:rsid w:val="00FA64B1"/>
    <w:rsid w:val="00FB0F83"/>
    <w:rsid w:val="00FB6BAF"/>
    <w:rsid w:val="00FB7E74"/>
    <w:rsid w:val="00FC35B9"/>
    <w:rsid w:val="00FC7C53"/>
    <w:rsid w:val="00FE1B05"/>
    <w:rsid w:val="00FF10C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3995"/>
  </w:style>
  <w:style w:type="paragraph" w:styleId="1">
    <w:name w:val="heading 1"/>
    <w:basedOn w:val="a"/>
    <w:next w:val="a"/>
    <w:link w:val="10"/>
    <w:uiPriority w:val="9"/>
    <w:qFormat/>
    <w:rsid w:val="00FB6BAF"/>
    <w:pPr>
      <w:keepNext/>
      <w:spacing w:before="240" w:after="60" w:line="276" w:lineRule="auto"/>
      <w:ind w:firstLine="0"/>
      <w:jc w:val="left"/>
      <w:outlineLvl w:val="0"/>
    </w:pPr>
    <w:rPr>
      <w:rFonts w:asciiTheme="majorHAnsi" w:eastAsiaTheme="majorEastAsia" w:hAnsiTheme="majorHAnsi" w:cstheme="majorBidi"/>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B6BAF"/>
    <w:rPr>
      <w:rFonts w:asciiTheme="majorHAnsi" w:eastAsiaTheme="majorEastAsia" w:hAnsiTheme="majorHAnsi" w:cstheme="majorBidi"/>
      <w:b/>
      <w:bCs/>
      <w:kern w:val="32"/>
      <w:sz w:val="32"/>
      <w:szCs w:val="32"/>
    </w:rPr>
  </w:style>
  <w:style w:type="paragraph" w:styleId="a3">
    <w:name w:val="No Spacing"/>
    <w:autoRedefine/>
    <w:uiPriority w:val="1"/>
    <w:qFormat/>
    <w:rsid w:val="00FB6BAF"/>
    <w:pPr>
      <w:suppressLineNumbers/>
      <w:ind w:firstLine="567"/>
    </w:pPr>
    <w:rPr>
      <w:rFonts w:eastAsia="Calibri"/>
      <w:lang w:eastAsia="ru-RU"/>
    </w:rPr>
  </w:style>
  <w:style w:type="paragraph" w:customStyle="1" w:styleId="ConsNormal">
    <w:name w:val="ConsNormal"/>
    <w:uiPriority w:val="99"/>
    <w:rsid w:val="00FB6BAF"/>
    <w:pPr>
      <w:widowControl w:val="0"/>
      <w:autoSpaceDE w:val="0"/>
      <w:autoSpaceDN w:val="0"/>
      <w:adjustRightInd w:val="0"/>
      <w:ind w:right="19772" w:firstLine="720"/>
      <w:jc w:val="left"/>
    </w:pPr>
    <w:rPr>
      <w:rFonts w:ascii="Arial" w:eastAsia="Times New Roman" w:hAnsi="Arial" w:cs="Arial"/>
      <w:sz w:val="20"/>
      <w:szCs w:val="20"/>
    </w:rPr>
  </w:style>
  <w:style w:type="paragraph" w:styleId="a4">
    <w:name w:val="footnote text"/>
    <w:basedOn w:val="a"/>
    <w:link w:val="a5"/>
    <w:semiHidden/>
    <w:rsid w:val="00FB6BAF"/>
    <w:pPr>
      <w:ind w:firstLine="0"/>
      <w:jc w:val="left"/>
    </w:pPr>
    <w:rPr>
      <w:rFonts w:eastAsia="Times New Roman"/>
      <w:sz w:val="20"/>
      <w:szCs w:val="20"/>
      <w:lang w:eastAsia="ru-RU"/>
    </w:rPr>
  </w:style>
  <w:style w:type="character" w:customStyle="1" w:styleId="a5">
    <w:name w:val="Текст сноски Знак"/>
    <w:basedOn w:val="a0"/>
    <w:link w:val="a4"/>
    <w:semiHidden/>
    <w:rsid w:val="00FB6BAF"/>
    <w:rPr>
      <w:rFonts w:eastAsia="Times New Roman"/>
      <w:sz w:val="20"/>
      <w:szCs w:val="20"/>
      <w:lang w:eastAsia="ru-RU"/>
    </w:rPr>
  </w:style>
  <w:style w:type="character" w:styleId="a6">
    <w:name w:val="footnote reference"/>
    <w:semiHidden/>
    <w:rsid w:val="00FB6BAF"/>
    <w:rPr>
      <w:vertAlign w:val="superscript"/>
    </w:rPr>
  </w:style>
  <w:style w:type="paragraph" w:styleId="a7">
    <w:name w:val="footer"/>
    <w:basedOn w:val="a"/>
    <w:link w:val="a8"/>
    <w:semiHidden/>
    <w:rsid w:val="00FB6BAF"/>
    <w:pPr>
      <w:tabs>
        <w:tab w:val="center" w:pos="4677"/>
        <w:tab w:val="right" w:pos="9355"/>
      </w:tabs>
      <w:ind w:firstLine="0"/>
      <w:jc w:val="left"/>
    </w:pPr>
    <w:rPr>
      <w:rFonts w:eastAsia="Times New Roman"/>
      <w:sz w:val="24"/>
      <w:szCs w:val="24"/>
      <w:lang w:val="en-US"/>
    </w:rPr>
  </w:style>
  <w:style w:type="character" w:customStyle="1" w:styleId="a8">
    <w:name w:val="Нижний колонтитул Знак"/>
    <w:basedOn w:val="a0"/>
    <w:link w:val="a7"/>
    <w:semiHidden/>
    <w:rsid w:val="00FB6BAF"/>
    <w:rPr>
      <w:rFonts w:eastAsia="Times New Roman"/>
      <w:sz w:val="24"/>
      <w:szCs w:val="24"/>
      <w:lang w:val="en-US"/>
    </w:rPr>
  </w:style>
  <w:style w:type="character" w:styleId="a9">
    <w:name w:val="page number"/>
    <w:basedOn w:val="a0"/>
    <w:semiHidden/>
    <w:rsid w:val="00FB6BAF"/>
  </w:style>
  <w:style w:type="character" w:styleId="aa">
    <w:name w:val="Hyperlink"/>
    <w:basedOn w:val="a0"/>
    <w:uiPriority w:val="99"/>
    <w:unhideWhenUsed/>
    <w:rsid w:val="00FB6BAF"/>
    <w:rPr>
      <w:color w:val="0000FF" w:themeColor="hyperlink"/>
      <w:u w:val="single"/>
    </w:rPr>
  </w:style>
  <w:style w:type="paragraph" w:styleId="ab">
    <w:name w:val="header"/>
    <w:basedOn w:val="a"/>
    <w:link w:val="ac"/>
    <w:uiPriority w:val="99"/>
    <w:unhideWhenUsed/>
    <w:rsid w:val="00FB6BAF"/>
    <w:pPr>
      <w:tabs>
        <w:tab w:val="center" w:pos="4677"/>
        <w:tab w:val="right" w:pos="9355"/>
      </w:tabs>
      <w:ind w:firstLine="0"/>
      <w:jc w:val="left"/>
    </w:pPr>
    <w:rPr>
      <w:rFonts w:eastAsia="Times New Roman"/>
    </w:rPr>
  </w:style>
  <w:style w:type="character" w:customStyle="1" w:styleId="ac">
    <w:name w:val="Верхний колонтитул Знак"/>
    <w:basedOn w:val="a0"/>
    <w:link w:val="ab"/>
    <w:uiPriority w:val="99"/>
    <w:rsid w:val="00FB6BAF"/>
    <w:rPr>
      <w:rFonts w:eastAsia="Times New Roman"/>
    </w:rPr>
  </w:style>
  <w:style w:type="paragraph" w:styleId="ad">
    <w:name w:val="Balloon Text"/>
    <w:basedOn w:val="a"/>
    <w:link w:val="ae"/>
    <w:uiPriority w:val="99"/>
    <w:semiHidden/>
    <w:unhideWhenUsed/>
    <w:rsid w:val="00FB6BAF"/>
    <w:pPr>
      <w:ind w:firstLine="0"/>
      <w:jc w:val="left"/>
    </w:pPr>
    <w:rPr>
      <w:rFonts w:ascii="Tahoma" w:eastAsia="Times New Roman" w:hAnsi="Tahoma" w:cs="Tahoma"/>
      <w:sz w:val="16"/>
      <w:szCs w:val="16"/>
    </w:rPr>
  </w:style>
  <w:style w:type="character" w:customStyle="1" w:styleId="ae">
    <w:name w:val="Текст выноски Знак"/>
    <w:basedOn w:val="a0"/>
    <w:link w:val="ad"/>
    <w:uiPriority w:val="99"/>
    <w:semiHidden/>
    <w:rsid w:val="00FB6BAF"/>
    <w:rPr>
      <w:rFonts w:ascii="Tahoma" w:eastAsia="Times New Roman" w:hAnsi="Tahoma" w:cs="Tahoma"/>
      <w:sz w:val="16"/>
      <w:szCs w:val="16"/>
    </w:rPr>
  </w:style>
  <w:style w:type="paragraph" w:customStyle="1" w:styleId="ConsPlusNormal">
    <w:name w:val="ConsPlusNormal"/>
    <w:rsid w:val="002824A8"/>
    <w:pPr>
      <w:autoSpaceDE w:val="0"/>
      <w:autoSpaceDN w:val="0"/>
      <w:adjustRightInd w:val="0"/>
      <w:ind w:firstLine="0"/>
      <w:jc w:val="left"/>
    </w:pPr>
  </w:style>
  <w:style w:type="paragraph" w:styleId="af">
    <w:name w:val="List Paragraph"/>
    <w:basedOn w:val="a"/>
    <w:uiPriority w:val="34"/>
    <w:qFormat/>
    <w:rsid w:val="00233995"/>
    <w:pPr>
      <w:ind w:left="720"/>
      <w:contextualSpacing/>
    </w:pPr>
  </w:style>
  <w:style w:type="paragraph" w:styleId="af0">
    <w:name w:val="endnote text"/>
    <w:basedOn w:val="a"/>
    <w:link w:val="af1"/>
    <w:uiPriority w:val="99"/>
    <w:semiHidden/>
    <w:unhideWhenUsed/>
    <w:rsid w:val="0073265E"/>
    <w:rPr>
      <w:sz w:val="20"/>
      <w:szCs w:val="20"/>
    </w:rPr>
  </w:style>
  <w:style w:type="character" w:customStyle="1" w:styleId="af1">
    <w:name w:val="Текст концевой сноски Знак"/>
    <w:basedOn w:val="a0"/>
    <w:link w:val="af0"/>
    <w:uiPriority w:val="99"/>
    <w:semiHidden/>
    <w:rsid w:val="0073265E"/>
    <w:rPr>
      <w:sz w:val="20"/>
      <w:szCs w:val="20"/>
    </w:rPr>
  </w:style>
  <w:style w:type="character" w:styleId="af2">
    <w:name w:val="endnote reference"/>
    <w:basedOn w:val="a0"/>
    <w:uiPriority w:val="99"/>
    <w:semiHidden/>
    <w:unhideWhenUsed/>
    <w:rsid w:val="0073265E"/>
    <w:rPr>
      <w:vertAlign w:val="superscript"/>
    </w:rPr>
  </w:style>
  <w:style w:type="paragraph" w:customStyle="1" w:styleId="pboth">
    <w:name w:val="pboth"/>
    <w:basedOn w:val="a"/>
    <w:rsid w:val="00F63825"/>
    <w:pPr>
      <w:spacing w:before="100" w:beforeAutospacing="1" w:after="100" w:afterAutospacing="1"/>
      <w:ind w:firstLine="0"/>
      <w:jc w:val="left"/>
    </w:pPr>
    <w:rPr>
      <w:rFonts w:eastAsia="Times New Roman"/>
      <w:sz w:val="24"/>
      <w:szCs w:val="24"/>
      <w:lang w:eastAsia="ru-RU"/>
    </w:rPr>
  </w:style>
  <w:style w:type="paragraph" w:styleId="af3">
    <w:name w:val="Normal (Web)"/>
    <w:basedOn w:val="a"/>
    <w:uiPriority w:val="99"/>
    <w:semiHidden/>
    <w:unhideWhenUsed/>
    <w:rsid w:val="00504EC2"/>
    <w:pPr>
      <w:spacing w:before="100" w:beforeAutospacing="1" w:after="100" w:afterAutospacing="1"/>
      <w:ind w:firstLine="0"/>
      <w:jc w:val="left"/>
    </w:pPr>
    <w:rPr>
      <w:rFonts w:eastAsia="Times New Roman"/>
      <w:sz w:val="24"/>
      <w:szCs w:val="24"/>
      <w:lang w:eastAsia="ru-RU"/>
    </w:rPr>
  </w:style>
  <w:style w:type="character" w:customStyle="1" w:styleId="prim">
    <w:name w:val="prim"/>
    <w:basedOn w:val="a0"/>
    <w:rsid w:val="00504EC2"/>
  </w:style>
  <w:style w:type="character" w:customStyle="1" w:styleId="wmi-callto">
    <w:name w:val="wmi-callto"/>
    <w:basedOn w:val="a0"/>
    <w:rsid w:val="00064DF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3995"/>
  </w:style>
  <w:style w:type="paragraph" w:styleId="1">
    <w:name w:val="heading 1"/>
    <w:basedOn w:val="a"/>
    <w:next w:val="a"/>
    <w:link w:val="10"/>
    <w:uiPriority w:val="9"/>
    <w:qFormat/>
    <w:rsid w:val="00FB6BAF"/>
    <w:pPr>
      <w:keepNext/>
      <w:spacing w:before="240" w:after="60" w:line="276" w:lineRule="auto"/>
      <w:ind w:firstLine="0"/>
      <w:jc w:val="left"/>
      <w:outlineLvl w:val="0"/>
    </w:pPr>
    <w:rPr>
      <w:rFonts w:asciiTheme="majorHAnsi" w:eastAsiaTheme="majorEastAsia" w:hAnsiTheme="majorHAnsi" w:cstheme="majorBidi"/>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B6BAF"/>
    <w:rPr>
      <w:rFonts w:asciiTheme="majorHAnsi" w:eastAsiaTheme="majorEastAsia" w:hAnsiTheme="majorHAnsi" w:cstheme="majorBidi"/>
      <w:b/>
      <w:bCs/>
      <w:kern w:val="32"/>
      <w:sz w:val="32"/>
      <w:szCs w:val="32"/>
    </w:rPr>
  </w:style>
  <w:style w:type="paragraph" w:styleId="a3">
    <w:name w:val="No Spacing"/>
    <w:autoRedefine/>
    <w:uiPriority w:val="1"/>
    <w:qFormat/>
    <w:rsid w:val="00FB6BAF"/>
    <w:pPr>
      <w:suppressLineNumbers/>
      <w:ind w:firstLine="567"/>
    </w:pPr>
    <w:rPr>
      <w:rFonts w:eastAsia="Calibri"/>
      <w:lang w:eastAsia="ru-RU"/>
    </w:rPr>
  </w:style>
  <w:style w:type="paragraph" w:customStyle="1" w:styleId="ConsNormal">
    <w:name w:val="ConsNormal"/>
    <w:rsid w:val="00FB6BAF"/>
    <w:pPr>
      <w:widowControl w:val="0"/>
      <w:autoSpaceDE w:val="0"/>
      <w:autoSpaceDN w:val="0"/>
      <w:adjustRightInd w:val="0"/>
      <w:ind w:right="19772" w:firstLine="720"/>
      <w:jc w:val="left"/>
    </w:pPr>
    <w:rPr>
      <w:rFonts w:ascii="Arial" w:eastAsia="Times New Roman" w:hAnsi="Arial" w:cs="Arial"/>
      <w:sz w:val="20"/>
      <w:szCs w:val="20"/>
    </w:rPr>
  </w:style>
  <w:style w:type="paragraph" w:styleId="a4">
    <w:name w:val="footnote text"/>
    <w:basedOn w:val="a"/>
    <w:link w:val="a5"/>
    <w:semiHidden/>
    <w:rsid w:val="00FB6BAF"/>
    <w:pPr>
      <w:ind w:firstLine="0"/>
      <w:jc w:val="left"/>
    </w:pPr>
    <w:rPr>
      <w:rFonts w:eastAsia="Times New Roman"/>
      <w:sz w:val="20"/>
      <w:szCs w:val="20"/>
      <w:lang w:eastAsia="ru-RU"/>
    </w:rPr>
  </w:style>
  <w:style w:type="character" w:customStyle="1" w:styleId="a5">
    <w:name w:val="Текст сноски Знак"/>
    <w:basedOn w:val="a0"/>
    <w:link w:val="a4"/>
    <w:semiHidden/>
    <w:rsid w:val="00FB6BAF"/>
    <w:rPr>
      <w:rFonts w:eastAsia="Times New Roman"/>
      <w:sz w:val="20"/>
      <w:szCs w:val="20"/>
      <w:lang w:eastAsia="ru-RU"/>
    </w:rPr>
  </w:style>
  <w:style w:type="character" w:styleId="a6">
    <w:name w:val="footnote reference"/>
    <w:semiHidden/>
    <w:rsid w:val="00FB6BAF"/>
    <w:rPr>
      <w:vertAlign w:val="superscript"/>
    </w:rPr>
  </w:style>
  <w:style w:type="paragraph" w:styleId="a7">
    <w:name w:val="footer"/>
    <w:basedOn w:val="a"/>
    <w:link w:val="a8"/>
    <w:semiHidden/>
    <w:rsid w:val="00FB6BAF"/>
    <w:pPr>
      <w:tabs>
        <w:tab w:val="center" w:pos="4677"/>
        <w:tab w:val="right" w:pos="9355"/>
      </w:tabs>
      <w:ind w:firstLine="0"/>
      <w:jc w:val="left"/>
    </w:pPr>
    <w:rPr>
      <w:rFonts w:eastAsia="Times New Roman"/>
      <w:sz w:val="24"/>
      <w:szCs w:val="24"/>
      <w:lang w:val="en-US"/>
    </w:rPr>
  </w:style>
  <w:style w:type="character" w:customStyle="1" w:styleId="a8">
    <w:name w:val="Нижний колонтитул Знак"/>
    <w:basedOn w:val="a0"/>
    <w:link w:val="a7"/>
    <w:semiHidden/>
    <w:rsid w:val="00FB6BAF"/>
    <w:rPr>
      <w:rFonts w:eastAsia="Times New Roman"/>
      <w:sz w:val="24"/>
      <w:szCs w:val="24"/>
      <w:lang w:val="en-US"/>
    </w:rPr>
  </w:style>
  <w:style w:type="character" w:styleId="a9">
    <w:name w:val="page number"/>
    <w:basedOn w:val="a0"/>
    <w:semiHidden/>
    <w:rsid w:val="00FB6BAF"/>
  </w:style>
  <w:style w:type="character" w:styleId="aa">
    <w:name w:val="Hyperlink"/>
    <w:basedOn w:val="a0"/>
    <w:uiPriority w:val="99"/>
    <w:unhideWhenUsed/>
    <w:rsid w:val="00FB6BAF"/>
    <w:rPr>
      <w:color w:val="0000FF" w:themeColor="hyperlink"/>
      <w:u w:val="single"/>
    </w:rPr>
  </w:style>
  <w:style w:type="paragraph" w:styleId="ab">
    <w:name w:val="header"/>
    <w:basedOn w:val="a"/>
    <w:link w:val="ac"/>
    <w:uiPriority w:val="99"/>
    <w:unhideWhenUsed/>
    <w:rsid w:val="00FB6BAF"/>
    <w:pPr>
      <w:tabs>
        <w:tab w:val="center" w:pos="4677"/>
        <w:tab w:val="right" w:pos="9355"/>
      </w:tabs>
      <w:ind w:firstLine="0"/>
      <w:jc w:val="left"/>
    </w:pPr>
    <w:rPr>
      <w:rFonts w:eastAsia="Times New Roman"/>
    </w:rPr>
  </w:style>
  <w:style w:type="character" w:customStyle="1" w:styleId="ac">
    <w:name w:val="Верхний колонтитул Знак"/>
    <w:basedOn w:val="a0"/>
    <w:link w:val="ab"/>
    <w:uiPriority w:val="99"/>
    <w:rsid w:val="00FB6BAF"/>
    <w:rPr>
      <w:rFonts w:eastAsia="Times New Roman"/>
    </w:rPr>
  </w:style>
  <w:style w:type="paragraph" w:styleId="ad">
    <w:name w:val="Balloon Text"/>
    <w:basedOn w:val="a"/>
    <w:link w:val="ae"/>
    <w:uiPriority w:val="99"/>
    <w:semiHidden/>
    <w:unhideWhenUsed/>
    <w:rsid w:val="00FB6BAF"/>
    <w:pPr>
      <w:ind w:firstLine="0"/>
      <w:jc w:val="left"/>
    </w:pPr>
    <w:rPr>
      <w:rFonts w:ascii="Tahoma" w:eastAsia="Times New Roman" w:hAnsi="Tahoma" w:cs="Tahoma"/>
      <w:sz w:val="16"/>
      <w:szCs w:val="16"/>
    </w:rPr>
  </w:style>
  <w:style w:type="character" w:customStyle="1" w:styleId="ae">
    <w:name w:val="Текст выноски Знак"/>
    <w:basedOn w:val="a0"/>
    <w:link w:val="ad"/>
    <w:uiPriority w:val="99"/>
    <w:semiHidden/>
    <w:rsid w:val="00FB6BAF"/>
    <w:rPr>
      <w:rFonts w:ascii="Tahoma" w:eastAsia="Times New Roman" w:hAnsi="Tahoma" w:cs="Tahoma"/>
      <w:sz w:val="16"/>
      <w:szCs w:val="16"/>
    </w:rPr>
  </w:style>
  <w:style w:type="paragraph" w:customStyle="1" w:styleId="ConsPlusNormal">
    <w:name w:val="ConsPlusNormal"/>
    <w:rsid w:val="002824A8"/>
    <w:pPr>
      <w:autoSpaceDE w:val="0"/>
      <w:autoSpaceDN w:val="0"/>
      <w:adjustRightInd w:val="0"/>
      <w:ind w:firstLine="0"/>
      <w:jc w:val="left"/>
    </w:pPr>
  </w:style>
  <w:style w:type="paragraph" w:styleId="af">
    <w:name w:val="List Paragraph"/>
    <w:basedOn w:val="a"/>
    <w:uiPriority w:val="34"/>
    <w:qFormat/>
    <w:rsid w:val="00233995"/>
    <w:pPr>
      <w:ind w:left="720"/>
      <w:contextualSpacing/>
    </w:pPr>
  </w:style>
  <w:style w:type="paragraph" w:styleId="af0">
    <w:name w:val="endnote text"/>
    <w:basedOn w:val="a"/>
    <w:link w:val="af1"/>
    <w:uiPriority w:val="99"/>
    <w:semiHidden/>
    <w:unhideWhenUsed/>
    <w:rsid w:val="0073265E"/>
    <w:rPr>
      <w:sz w:val="20"/>
      <w:szCs w:val="20"/>
    </w:rPr>
  </w:style>
  <w:style w:type="character" w:customStyle="1" w:styleId="af1">
    <w:name w:val="Текст концевой сноски Знак"/>
    <w:basedOn w:val="a0"/>
    <w:link w:val="af0"/>
    <w:uiPriority w:val="99"/>
    <w:semiHidden/>
    <w:rsid w:val="0073265E"/>
    <w:rPr>
      <w:sz w:val="20"/>
      <w:szCs w:val="20"/>
    </w:rPr>
  </w:style>
  <w:style w:type="character" w:styleId="af2">
    <w:name w:val="endnote reference"/>
    <w:basedOn w:val="a0"/>
    <w:uiPriority w:val="99"/>
    <w:semiHidden/>
    <w:unhideWhenUsed/>
    <w:rsid w:val="0073265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82362">
      <w:bodyDiv w:val="1"/>
      <w:marLeft w:val="0"/>
      <w:marRight w:val="0"/>
      <w:marTop w:val="0"/>
      <w:marBottom w:val="0"/>
      <w:divBdr>
        <w:top w:val="none" w:sz="0" w:space="0" w:color="auto"/>
        <w:left w:val="none" w:sz="0" w:space="0" w:color="auto"/>
        <w:bottom w:val="none" w:sz="0" w:space="0" w:color="auto"/>
        <w:right w:val="none" w:sz="0" w:space="0" w:color="auto"/>
      </w:divBdr>
    </w:div>
    <w:div w:id="167139155">
      <w:bodyDiv w:val="1"/>
      <w:marLeft w:val="0"/>
      <w:marRight w:val="0"/>
      <w:marTop w:val="0"/>
      <w:marBottom w:val="0"/>
      <w:divBdr>
        <w:top w:val="none" w:sz="0" w:space="0" w:color="auto"/>
        <w:left w:val="none" w:sz="0" w:space="0" w:color="auto"/>
        <w:bottom w:val="none" w:sz="0" w:space="0" w:color="auto"/>
        <w:right w:val="none" w:sz="0" w:space="0" w:color="auto"/>
      </w:divBdr>
    </w:div>
    <w:div w:id="205072266">
      <w:bodyDiv w:val="1"/>
      <w:marLeft w:val="0"/>
      <w:marRight w:val="0"/>
      <w:marTop w:val="0"/>
      <w:marBottom w:val="0"/>
      <w:divBdr>
        <w:top w:val="none" w:sz="0" w:space="0" w:color="auto"/>
        <w:left w:val="none" w:sz="0" w:space="0" w:color="auto"/>
        <w:bottom w:val="none" w:sz="0" w:space="0" w:color="auto"/>
        <w:right w:val="none" w:sz="0" w:space="0" w:color="auto"/>
      </w:divBdr>
      <w:divsChild>
        <w:div w:id="1866822574">
          <w:marLeft w:val="0"/>
          <w:marRight w:val="0"/>
          <w:marTop w:val="0"/>
          <w:marBottom w:val="0"/>
          <w:divBdr>
            <w:top w:val="none" w:sz="0" w:space="0" w:color="auto"/>
            <w:left w:val="none" w:sz="0" w:space="0" w:color="auto"/>
            <w:bottom w:val="none" w:sz="0" w:space="0" w:color="auto"/>
            <w:right w:val="none" w:sz="0" w:space="0" w:color="auto"/>
          </w:divBdr>
        </w:div>
        <w:div w:id="8683389">
          <w:marLeft w:val="0"/>
          <w:marRight w:val="0"/>
          <w:marTop w:val="210"/>
          <w:marBottom w:val="0"/>
          <w:divBdr>
            <w:top w:val="none" w:sz="0" w:space="0" w:color="auto"/>
            <w:left w:val="none" w:sz="0" w:space="0" w:color="auto"/>
            <w:bottom w:val="none" w:sz="0" w:space="0" w:color="auto"/>
            <w:right w:val="none" w:sz="0" w:space="0" w:color="auto"/>
          </w:divBdr>
        </w:div>
        <w:div w:id="365912829">
          <w:marLeft w:val="0"/>
          <w:marRight w:val="0"/>
          <w:marTop w:val="0"/>
          <w:marBottom w:val="0"/>
          <w:divBdr>
            <w:top w:val="none" w:sz="0" w:space="0" w:color="auto"/>
            <w:left w:val="none" w:sz="0" w:space="0" w:color="auto"/>
            <w:bottom w:val="none" w:sz="0" w:space="0" w:color="auto"/>
            <w:right w:val="none" w:sz="0" w:space="0" w:color="auto"/>
          </w:divBdr>
        </w:div>
        <w:div w:id="980811908">
          <w:marLeft w:val="0"/>
          <w:marRight w:val="0"/>
          <w:marTop w:val="0"/>
          <w:marBottom w:val="0"/>
          <w:divBdr>
            <w:top w:val="none" w:sz="0" w:space="0" w:color="auto"/>
            <w:left w:val="none" w:sz="0" w:space="0" w:color="auto"/>
            <w:bottom w:val="none" w:sz="0" w:space="0" w:color="auto"/>
            <w:right w:val="none" w:sz="0" w:space="0" w:color="auto"/>
          </w:divBdr>
        </w:div>
        <w:div w:id="1393429077">
          <w:marLeft w:val="0"/>
          <w:marRight w:val="0"/>
          <w:marTop w:val="0"/>
          <w:marBottom w:val="0"/>
          <w:divBdr>
            <w:top w:val="none" w:sz="0" w:space="0" w:color="auto"/>
            <w:left w:val="none" w:sz="0" w:space="0" w:color="auto"/>
            <w:bottom w:val="none" w:sz="0" w:space="0" w:color="auto"/>
            <w:right w:val="none" w:sz="0" w:space="0" w:color="auto"/>
          </w:divBdr>
        </w:div>
        <w:div w:id="1468624125">
          <w:marLeft w:val="0"/>
          <w:marRight w:val="0"/>
          <w:marTop w:val="0"/>
          <w:marBottom w:val="0"/>
          <w:divBdr>
            <w:top w:val="none" w:sz="0" w:space="0" w:color="auto"/>
            <w:left w:val="none" w:sz="0" w:space="0" w:color="auto"/>
            <w:bottom w:val="none" w:sz="0" w:space="0" w:color="auto"/>
            <w:right w:val="none" w:sz="0" w:space="0" w:color="auto"/>
          </w:divBdr>
        </w:div>
        <w:div w:id="1012298410">
          <w:marLeft w:val="0"/>
          <w:marRight w:val="0"/>
          <w:marTop w:val="0"/>
          <w:marBottom w:val="0"/>
          <w:divBdr>
            <w:top w:val="none" w:sz="0" w:space="0" w:color="auto"/>
            <w:left w:val="none" w:sz="0" w:space="0" w:color="auto"/>
            <w:bottom w:val="none" w:sz="0" w:space="0" w:color="auto"/>
            <w:right w:val="none" w:sz="0" w:space="0" w:color="auto"/>
          </w:divBdr>
        </w:div>
        <w:div w:id="60640178">
          <w:marLeft w:val="0"/>
          <w:marRight w:val="0"/>
          <w:marTop w:val="0"/>
          <w:marBottom w:val="0"/>
          <w:divBdr>
            <w:top w:val="none" w:sz="0" w:space="0" w:color="auto"/>
            <w:left w:val="none" w:sz="0" w:space="0" w:color="auto"/>
            <w:bottom w:val="none" w:sz="0" w:space="0" w:color="auto"/>
            <w:right w:val="none" w:sz="0" w:space="0" w:color="auto"/>
          </w:divBdr>
        </w:div>
        <w:div w:id="2051803992">
          <w:marLeft w:val="0"/>
          <w:marRight w:val="0"/>
          <w:marTop w:val="0"/>
          <w:marBottom w:val="0"/>
          <w:divBdr>
            <w:top w:val="none" w:sz="0" w:space="0" w:color="auto"/>
            <w:left w:val="none" w:sz="0" w:space="0" w:color="auto"/>
            <w:bottom w:val="none" w:sz="0" w:space="0" w:color="auto"/>
            <w:right w:val="none" w:sz="0" w:space="0" w:color="auto"/>
          </w:divBdr>
        </w:div>
        <w:div w:id="943726291">
          <w:marLeft w:val="0"/>
          <w:marRight w:val="0"/>
          <w:marTop w:val="0"/>
          <w:marBottom w:val="0"/>
          <w:divBdr>
            <w:top w:val="none" w:sz="0" w:space="0" w:color="auto"/>
            <w:left w:val="none" w:sz="0" w:space="0" w:color="auto"/>
            <w:bottom w:val="none" w:sz="0" w:space="0" w:color="auto"/>
            <w:right w:val="none" w:sz="0" w:space="0" w:color="auto"/>
          </w:divBdr>
        </w:div>
      </w:divsChild>
    </w:div>
    <w:div w:id="372507916">
      <w:bodyDiv w:val="1"/>
      <w:marLeft w:val="0"/>
      <w:marRight w:val="0"/>
      <w:marTop w:val="0"/>
      <w:marBottom w:val="0"/>
      <w:divBdr>
        <w:top w:val="none" w:sz="0" w:space="0" w:color="auto"/>
        <w:left w:val="none" w:sz="0" w:space="0" w:color="auto"/>
        <w:bottom w:val="none" w:sz="0" w:space="0" w:color="auto"/>
        <w:right w:val="none" w:sz="0" w:space="0" w:color="auto"/>
      </w:divBdr>
    </w:div>
    <w:div w:id="527372225">
      <w:bodyDiv w:val="1"/>
      <w:marLeft w:val="0"/>
      <w:marRight w:val="0"/>
      <w:marTop w:val="0"/>
      <w:marBottom w:val="0"/>
      <w:divBdr>
        <w:top w:val="none" w:sz="0" w:space="0" w:color="auto"/>
        <w:left w:val="none" w:sz="0" w:space="0" w:color="auto"/>
        <w:bottom w:val="none" w:sz="0" w:space="0" w:color="auto"/>
        <w:right w:val="none" w:sz="0" w:space="0" w:color="auto"/>
      </w:divBdr>
      <w:divsChild>
        <w:div w:id="580330316">
          <w:marLeft w:val="0"/>
          <w:marRight w:val="0"/>
          <w:marTop w:val="0"/>
          <w:marBottom w:val="0"/>
          <w:divBdr>
            <w:top w:val="none" w:sz="0" w:space="0" w:color="auto"/>
            <w:left w:val="none" w:sz="0" w:space="0" w:color="auto"/>
            <w:bottom w:val="none" w:sz="0" w:space="0" w:color="auto"/>
            <w:right w:val="none" w:sz="0" w:space="0" w:color="auto"/>
          </w:divBdr>
        </w:div>
      </w:divsChild>
    </w:div>
    <w:div w:id="644503631">
      <w:bodyDiv w:val="1"/>
      <w:marLeft w:val="0"/>
      <w:marRight w:val="0"/>
      <w:marTop w:val="0"/>
      <w:marBottom w:val="0"/>
      <w:divBdr>
        <w:top w:val="none" w:sz="0" w:space="0" w:color="auto"/>
        <w:left w:val="none" w:sz="0" w:space="0" w:color="auto"/>
        <w:bottom w:val="none" w:sz="0" w:space="0" w:color="auto"/>
        <w:right w:val="none" w:sz="0" w:space="0" w:color="auto"/>
      </w:divBdr>
    </w:div>
    <w:div w:id="850533068">
      <w:bodyDiv w:val="1"/>
      <w:marLeft w:val="0"/>
      <w:marRight w:val="0"/>
      <w:marTop w:val="0"/>
      <w:marBottom w:val="0"/>
      <w:divBdr>
        <w:top w:val="none" w:sz="0" w:space="0" w:color="auto"/>
        <w:left w:val="none" w:sz="0" w:space="0" w:color="auto"/>
        <w:bottom w:val="none" w:sz="0" w:space="0" w:color="auto"/>
        <w:right w:val="none" w:sz="0" w:space="0" w:color="auto"/>
      </w:divBdr>
      <w:divsChild>
        <w:div w:id="787626119">
          <w:marLeft w:val="0"/>
          <w:marRight w:val="0"/>
          <w:marTop w:val="0"/>
          <w:marBottom w:val="0"/>
          <w:divBdr>
            <w:top w:val="none" w:sz="0" w:space="0" w:color="auto"/>
            <w:left w:val="none" w:sz="0" w:space="0" w:color="auto"/>
            <w:bottom w:val="none" w:sz="0" w:space="0" w:color="auto"/>
            <w:right w:val="none" w:sz="0" w:space="0" w:color="auto"/>
          </w:divBdr>
        </w:div>
        <w:div w:id="892960009">
          <w:marLeft w:val="0"/>
          <w:marRight w:val="0"/>
          <w:marTop w:val="0"/>
          <w:marBottom w:val="0"/>
          <w:divBdr>
            <w:top w:val="none" w:sz="0" w:space="0" w:color="auto"/>
            <w:left w:val="none" w:sz="0" w:space="0" w:color="auto"/>
            <w:bottom w:val="none" w:sz="0" w:space="0" w:color="auto"/>
            <w:right w:val="none" w:sz="0" w:space="0" w:color="auto"/>
          </w:divBdr>
        </w:div>
        <w:div w:id="842551939">
          <w:marLeft w:val="0"/>
          <w:marRight w:val="0"/>
          <w:marTop w:val="0"/>
          <w:marBottom w:val="0"/>
          <w:divBdr>
            <w:top w:val="none" w:sz="0" w:space="0" w:color="auto"/>
            <w:left w:val="none" w:sz="0" w:space="0" w:color="auto"/>
            <w:bottom w:val="none" w:sz="0" w:space="0" w:color="auto"/>
            <w:right w:val="none" w:sz="0" w:space="0" w:color="auto"/>
          </w:divBdr>
          <w:divsChild>
            <w:div w:id="1412310870">
              <w:marLeft w:val="0"/>
              <w:marRight w:val="0"/>
              <w:marTop w:val="0"/>
              <w:marBottom w:val="0"/>
              <w:divBdr>
                <w:top w:val="single" w:sz="6" w:space="0" w:color="9F9FDA"/>
                <w:left w:val="single" w:sz="6" w:space="0" w:color="9F9FDA"/>
                <w:bottom w:val="single" w:sz="6" w:space="0" w:color="9F9FDA"/>
                <w:right w:val="single" w:sz="6" w:space="0" w:color="9F9FDA"/>
              </w:divBdr>
              <w:divsChild>
                <w:div w:id="1678119522">
                  <w:marLeft w:val="0"/>
                  <w:marRight w:val="0"/>
                  <w:marTop w:val="0"/>
                  <w:marBottom w:val="0"/>
                  <w:divBdr>
                    <w:top w:val="none" w:sz="0" w:space="0" w:color="auto"/>
                    <w:left w:val="none" w:sz="0" w:space="0" w:color="auto"/>
                    <w:bottom w:val="none" w:sz="0" w:space="0" w:color="auto"/>
                    <w:right w:val="none" w:sz="0" w:space="0" w:color="auto"/>
                  </w:divBdr>
                  <w:divsChild>
                    <w:div w:id="159397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48615">
          <w:marLeft w:val="0"/>
          <w:marRight w:val="0"/>
          <w:marTop w:val="0"/>
          <w:marBottom w:val="0"/>
          <w:divBdr>
            <w:top w:val="none" w:sz="0" w:space="0" w:color="auto"/>
            <w:left w:val="none" w:sz="0" w:space="0" w:color="auto"/>
            <w:bottom w:val="none" w:sz="0" w:space="0" w:color="auto"/>
            <w:right w:val="none" w:sz="0" w:space="0" w:color="auto"/>
          </w:divBdr>
          <w:divsChild>
            <w:div w:id="599726585">
              <w:marLeft w:val="0"/>
              <w:marRight w:val="0"/>
              <w:marTop w:val="0"/>
              <w:marBottom w:val="0"/>
              <w:divBdr>
                <w:top w:val="single" w:sz="6" w:space="0" w:color="9F9FDA"/>
                <w:left w:val="single" w:sz="6" w:space="0" w:color="9F9FDA"/>
                <w:bottom w:val="single" w:sz="6" w:space="0" w:color="9F9FDA"/>
                <w:right w:val="single" w:sz="6" w:space="0" w:color="9F9FDA"/>
              </w:divBdr>
              <w:divsChild>
                <w:div w:id="1429815695">
                  <w:marLeft w:val="0"/>
                  <w:marRight w:val="0"/>
                  <w:marTop w:val="0"/>
                  <w:marBottom w:val="0"/>
                  <w:divBdr>
                    <w:top w:val="none" w:sz="0" w:space="0" w:color="auto"/>
                    <w:left w:val="none" w:sz="0" w:space="0" w:color="auto"/>
                    <w:bottom w:val="none" w:sz="0" w:space="0" w:color="auto"/>
                    <w:right w:val="none" w:sz="0" w:space="0" w:color="auto"/>
                  </w:divBdr>
                  <w:divsChild>
                    <w:div w:id="10415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484397">
          <w:marLeft w:val="0"/>
          <w:marRight w:val="0"/>
          <w:marTop w:val="0"/>
          <w:marBottom w:val="0"/>
          <w:divBdr>
            <w:top w:val="none" w:sz="0" w:space="0" w:color="auto"/>
            <w:left w:val="none" w:sz="0" w:space="0" w:color="auto"/>
            <w:bottom w:val="none" w:sz="0" w:space="0" w:color="auto"/>
            <w:right w:val="none" w:sz="0" w:space="0" w:color="auto"/>
          </w:divBdr>
        </w:div>
        <w:div w:id="1774127082">
          <w:marLeft w:val="0"/>
          <w:marRight w:val="0"/>
          <w:marTop w:val="0"/>
          <w:marBottom w:val="0"/>
          <w:divBdr>
            <w:top w:val="none" w:sz="0" w:space="0" w:color="auto"/>
            <w:left w:val="none" w:sz="0" w:space="0" w:color="auto"/>
            <w:bottom w:val="none" w:sz="0" w:space="0" w:color="auto"/>
            <w:right w:val="none" w:sz="0" w:space="0" w:color="auto"/>
          </w:divBdr>
        </w:div>
        <w:div w:id="572929826">
          <w:marLeft w:val="0"/>
          <w:marRight w:val="0"/>
          <w:marTop w:val="0"/>
          <w:marBottom w:val="0"/>
          <w:divBdr>
            <w:top w:val="none" w:sz="0" w:space="0" w:color="auto"/>
            <w:left w:val="none" w:sz="0" w:space="0" w:color="auto"/>
            <w:bottom w:val="none" w:sz="0" w:space="0" w:color="auto"/>
            <w:right w:val="none" w:sz="0" w:space="0" w:color="auto"/>
          </w:divBdr>
          <w:divsChild>
            <w:div w:id="1413576536">
              <w:marLeft w:val="0"/>
              <w:marRight w:val="0"/>
              <w:marTop w:val="0"/>
              <w:marBottom w:val="0"/>
              <w:divBdr>
                <w:top w:val="single" w:sz="6" w:space="0" w:color="9F9FDA"/>
                <w:left w:val="single" w:sz="6" w:space="0" w:color="9F9FDA"/>
                <w:bottom w:val="single" w:sz="6" w:space="0" w:color="9F9FDA"/>
                <w:right w:val="single" w:sz="6" w:space="0" w:color="9F9FDA"/>
              </w:divBdr>
              <w:divsChild>
                <w:div w:id="1419978947">
                  <w:marLeft w:val="0"/>
                  <w:marRight w:val="0"/>
                  <w:marTop w:val="0"/>
                  <w:marBottom w:val="0"/>
                  <w:divBdr>
                    <w:top w:val="none" w:sz="0" w:space="0" w:color="auto"/>
                    <w:left w:val="none" w:sz="0" w:space="0" w:color="auto"/>
                    <w:bottom w:val="none" w:sz="0" w:space="0" w:color="auto"/>
                    <w:right w:val="none" w:sz="0" w:space="0" w:color="auto"/>
                  </w:divBdr>
                  <w:divsChild>
                    <w:div w:id="75694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211184">
          <w:marLeft w:val="0"/>
          <w:marRight w:val="0"/>
          <w:marTop w:val="0"/>
          <w:marBottom w:val="0"/>
          <w:divBdr>
            <w:top w:val="none" w:sz="0" w:space="0" w:color="auto"/>
            <w:left w:val="none" w:sz="0" w:space="0" w:color="auto"/>
            <w:bottom w:val="none" w:sz="0" w:space="0" w:color="auto"/>
            <w:right w:val="none" w:sz="0" w:space="0" w:color="auto"/>
          </w:divBdr>
        </w:div>
        <w:div w:id="53630733">
          <w:marLeft w:val="0"/>
          <w:marRight w:val="0"/>
          <w:marTop w:val="0"/>
          <w:marBottom w:val="0"/>
          <w:divBdr>
            <w:top w:val="none" w:sz="0" w:space="0" w:color="auto"/>
            <w:left w:val="none" w:sz="0" w:space="0" w:color="auto"/>
            <w:bottom w:val="none" w:sz="0" w:space="0" w:color="auto"/>
            <w:right w:val="none" w:sz="0" w:space="0" w:color="auto"/>
          </w:divBdr>
        </w:div>
      </w:divsChild>
    </w:div>
    <w:div w:id="973831103">
      <w:bodyDiv w:val="1"/>
      <w:marLeft w:val="0"/>
      <w:marRight w:val="0"/>
      <w:marTop w:val="0"/>
      <w:marBottom w:val="0"/>
      <w:divBdr>
        <w:top w:val="none" w:sz="0" w:space="0" w:color="auto"/>
        <w:left w:val="none" w:sz="0" w:space="0" w:color="auto"/>
        <w:bottom w:val="none" w:sz="0" w:space="0" w:color="auto"/>
        <w:right w:val="none" w:sz="0" w:space="0" w:color="auto"/>
      </w:divBdr>
    </w:div>
    <w:div w:id="1337876668">
      <w:bodyDiv w:val="1"/>
      <w:marLeft w:val="0"/>
      <w:marRight w:val="0"/>
      <w:marTop w:val="0"/>
      <w:marBottom w:val="0"/>
      <w:divBdr>
        <w:top w:val="none" w:sz="0" w:space="0" w:color="auto"/>
        <w:left w:val="none" w:sz="0" w:space="0" w:color="auto"/>
        <w:bottom w:val="none" w:sz="0" w:space="0" w:color="auto"/>
        <w:right w:val="none" w:sz="0" w:space="0" w:color="auto"/>
      </w:divBdr>
    </w:div>
    <w:div w:id="1817411040">
      <w:bodyDiv w:val="1"/>
      <w:marLeft w:val="0"/>
      <w:marRight w:val="0"/>
      <w:marTop w:val="0"/>
      <w:marBottom w:val="0"/>
      <w:divBdr>
        <w:top w:val="none" w:sz="0" w:space="0" w:color="auto"/>
        <w:left w:val="none" w:sz="0" w:space="0" w:color="auto"/>
        <w:bottom w:val="none" w:sz="0" w:space="0" w:color="auto"/>
        <w:right w:val="none" w:sz="0" w:space="0" w:color="auto"/>
      </w:divBdr>
      <w:divsChild>
        <w:div w:id="5345836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consultant.ru/document/cons_doc_LAW_451587/cec506c1543083580e9596dc6cbf04390f9a330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9D0058-8CCB-46F0-BE82-246FDD882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TotalTime>
  <Pages>1</Pages>
  <Words>1615</Words>
  <Characters>9209</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ЕРЁМИНА ОЛЬГА МИХАЙЛОВНА</dc:creator>
  <cp:lastModifiedBy>User01</cp:lastModifiedBy>
  <cp:revision>73</cp:revision>
  <cp:lastPrinted>2022-03-29T05:25:00Z</cp:lastPrinted>
  <dcterms:created xsi:type="dcterms:W3CDTF">2018-03-28T11:38:00Z</dcterms:created>
  <dcterms:modified xsi:type="dcterms:W3CDTF">2024-02-14T10:01:00Z</dcterms:modified>
</cp:coreProperties>
</file>