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167" w:rsidRDefault="00483167" w:rsidP="00483167">
      <w:pPr>
        <w:pStyle w:val="a3"/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МУНИЦИПАЛЬНОГО</w:t>
      </w:r>
    </w:p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ОБРАЗОВАНИЯ</w:t>
      </w:r>
    </w:p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 РАЙОНА</w:t>
      </w:r>
    </w:p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483167" w:rsidRDefault="00483167" w:rsidP="00483167">
      <w:pPr>
        <w:pStyle w:val="a3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83167" w:rsidRDefault="00483167" w:rsidP="0048316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483167" w:rsidRDefault="00B32C3A" w:rsidP="00483167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         № ________</w:t>
      </w:r>
      <w:bookmarkStart w:id="0" w:name="_GoBack"/>
      <w:bookmarkEnd w:id="0"/>
    </w:p>
    <w:p w:rsidR="00483167" w:rsidRDefault="00483167" w:rsidP="00483167"/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2C3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 уплаты налогов, страховых</w:t>
      </w:r>
    </w:p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взносов, оплаты труда и убыточности</w:t>
      </w:r>
    </w:p>
    <w:p w:rsidR="00B32C3A" w:rsidRDefault="00483167" w:rsidP="00B3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</w:p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</w:p>
    <w:p w:rsidR="00483167" w:rsidRDefault="00483167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67" w:rsidRDefault="00483167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3167" w:rsidRDefault="00483167" w:rsidP="0048316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Образовать межведомственную комиссию по вопросам уплаты налогов, страховых взносов, оплаты труда и убыточности организаций (Приложение №1) </w:t>
      </w:r>
    </w:p>
    <w:p w:rsidR="00483167" w:rsidRDefault="00483167" w:rsidP="0048316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вопросам уплаты налогов, страховых взносов, оплаты труда и убыточности организаций (Приложение №2) </w:t>
      </w:r>
    </w:p>
    <w:p w:rsidR="00B32C3A" w:rsidRDefault="00483167" w:rsidP="0048316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C3A">
        <w:rPr>
          <w:rFonts w:ascii="Times New Roman" w:hAnsi="Times New Roman" w:cs="Times New Roman"/>
          <w:sz w:val="28"/>
          <w:szCs w:val="28"/>
        </w:rPr>
        <w:t>Считать утратившись силу постановление администрации муниципального образования Пугачевский сельсовет «О внесении изменений и дополнений в состав межведомственной комиссии по вопросам</w:t>
      </w:r>
      <w:proofErr w:type="gramStart"/>
      <w:r w:rsidRPr="00B32C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2C3A">
        <w:rPr>
          <w:rFonts w:ascii="Times New Roman" w:hAnsi="Times New Roman" w:cs="Times New Roman"/>
          <w:sz w:val="28"/>
          <w:szCs w:val="28"/>
        </w:rPr>
        <w:t xml:space="preserve"> оплаты труда и убыточности организаций/, утвержденной постановлением администрации муниципального образования Пугачевский сельсовет от 18.08.2022 № 55-п, «О внесении изменений и дополнений в состав межведомственной ком</w:t>
      </w:r>
      <w:r w:rsidRPr="00B32C3A">
        <w:rPr>
          <w:rFonts w:ascii="Times New Roman" w:hAnsi="Times New Roman" w:cs="Times New Roman"/>
          <w:sz w:val="28"/>
          <w:szCs w:val="28"/>
        </w:rPr>
        <w:t>иссии по вопросам</w:t>
      </w:r>
      <w:r w:rsidRPr="00B32C3A">
        <w:rPr>
          <w:rFonts w:ascii="Times New Roman" w:hAnsi="Times New Roman" w:cs="Times New Roman"/>
          <w:sz w:val="28"/>
          <w:szCs w:val="28"/>
        </w:rPr>
        <w:t>, оплаты тр</w:t>
      </w:r>
      <w:r w:rsidR="00B32C3A">
        <w:rPr>
          <w:rFonts w:ascii="Times New Roman" w:hAnsi="Times New Roman" w:cs="Times New Roman"/>
          <w:sz w:val="28"/>
          <w:szCs w:val="28"/>
        </w:rPr>
        <w:t>уда и убыточности организаций/.</w:t>
      </w:r>
    </w:p>
    <w:p w:rsidR="00483167" w:rsidRPr="00B32C3A" w:rsidRDefault="00483167" w:rsidP="0048316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C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</w:p>
    <w:p w:rsidR="00483167" w:rsidRDefault="00483167" w:rsidP="0048316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 в силу со дня его подписания.</w:t>
      </w:r>
    </w:p>
    <w:p w:rsidR="00483167" w:rsidRDefault="00483167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67" w:rsidRDefault="00483167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</w:t>
      </w:r>
      <w:r w:rsidR="00B32C3A">
        <w:rPr>
          <w:rFonts w:ascii="Times New Roman" w:hAnsi="Times New Roman" w:cs="Times New Roman"/>
          <w:sz w:val="28"/>
          <w:szCs w:val="28"/>
        </w:rPr>
        <w:t xml:space="preserve">                 Б.К. </w:t>
      </w:r>
      <w:proofErr w:type="spellStart"/>
      <w:r w:rsidR="00B32C3A">
        <w:rPr>
          <w:rFonts w:ascii="Times New Roman" w:hAnsi="Times New Roman" w:cs="Times New Roman"/>
          <w:sz w:val="28"/>
          <w:szCs w:val="28"/>
        </w:rPr>
        <w:t>Кульжанов</w:t>
      </w:r>
      <w:proofErr w:type="spellEnd"/>
    </w:p>
    <w:p w:rsidR="00B32C3A" w:rsidRDefault="00B32C3A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3A" w:rsidRDefault="00B32C3A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67" w:rsidRDefault="00483167" w:rsidP="00483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бухгалтерии администрации, в дело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sz w:val="28"/>
        </w:rPr>
        <w:t>Приложение № 1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к постановлению администрации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муниципального образования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Пугачевский сельсовет</w:t>
      </w:r>
    </w:p>
    <w:p w:rsidR="00B32C3A" w:rsidRDefault="00483167" w:rsidP="00B32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32C3A">
        <w:rPr>
          <w:rFonts w:ascii="Times New Roman" w:hAnsi="Times New Roman"/>
          <w:sz w:val="28"/>
        </w:rPr>
        <w:t xml:space="preserve">                                                    </w:t>
      </w:r>
      <w:r w:rsidR="00B32C3A">
        <w:rPr>
          <w:rFonts w:ascii="Times New Roman" w:hAnsi="Times New Roman"/>
          <w:sz w:val="28"/>
        </w:rPr>
        <w:t xml:space="preserve">от </w:t>
      </w:r>
      <w:r w:rsidR="00B32C3A">
        <w:rPr>
          <w:rFonts w:ascii="Times New Roman" w:hAnsi="Times New Roman"/>
          <w:sz w:val="28"/>
        </w:rPr>
        <w:t>___________</w:t>
      </w:r>
      <w:r w:rsidR="00B32C3A">
        <w:rPr>
          <w:rFonts w:ascii="Times New Roman" w:hAnsi="Times New Roman"/>
          <w:sz w:val="28"/>
        </w:rPr>
        <w:t xml:space="preserve"> </w:t>
      </w:r>
      <w:r w:rsidR="00B32C3A">
        <w:rPr>
          <w:rFonts w:ascii="Times New Roman" w:hAnsi="Times New Roman" w:cs="Times New Roman"/>
          <w:sz w:val="28"/>
          <w:szCs w:val="28"/>
        </w:rPr>
        <w:t xml:space="preserve">№  </w:t>
      </w:r>
      <w:r w:rsidR="00B32C3A">
        <w:rPr>
          <w:rFonts w:ascii="Times New Roman" w:hAnsi="Times New Roman" w:cs="Times New Roman"/>
          <w:sz w:val="28"/>
          <w:szCs w:val="28"/>
        </w:rPr>
        <w:t>______</w:t>
      </w:r>
    </w:p>
    <w:p w:rsidR="00483167" w:rsidRDefault="00483167" w:rsidP="004831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межведомственной комиссии по вопросам уплаты налогов, страховых взносов, оплаты труда и убыточности организаций</w:t>
      </w:r>
    </w:p>
    <w:p w:rsidR="00483167" w:rsidRDefault="00483167" w:rsidP="00483167">
      <w:pPr>
        <w:pStyle w:val="a3"/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6"/>
        <w:tblW w:w="90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1"/>
        <w:gridCol w:w="5921"/>
      </w:tblGrid>
      <w:tr w:rsidR="00483167" w:rsidTr="00483167">
        <w:trPr>
          <w:trHeight w:val="830"/>
        </w:trPr>
        <w:tc>
          <w:tcPr>
            <w:tcW w:w="3101" w:type="dxa"/>
          </w:tcPr>
          <w:p w:rsidR="00483167" w:rsidRDefault="00B32C3A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Кульжанов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Булат </w:t>
            </w:r>
            <w:proofErr w:type="spellStart"/>
            <w:r>
              <w:rPr>
                <w:rFonts w:ascii="Times New Roman" w:hAnsi="Times New Roman"/>
                <w:sz w:val="28"/>
              </w:rPr>
              <w:t>Кадырович</w:t>
            </w:r>
            <w:proofErr w:type="spellEnd"/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межведомственной комиссии,  глава  муниципального образования Пугачевский сельсовет</w:t>
            </w:r>
          </w:p>
          <w:p w:rsidR="00483167" w:rsidRDefault="00483167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  <w:hideMark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Козина Любовь Владимировна</w:t>
            </w: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заместитель председателя межведомственной  комиссии, ведущий специалист – специалист 1 категории администрации МО Пугачевский сельсовет </w:t>
            </w:r>
          </w:p>
          <w:p w:rsidR="00483167" w:rsidRDefault="00483167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  <w:hideMark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Волкова Наталья Викторовна</w:t>
            </w:r>
          </w:p>
        </w:tc>
        <w:tc>
          <w:tcPr>
            <w:tcW w:w="5921" w:type="dxa"/>
            <w:hideMark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секретарь межведомственной  комиссии, ведущий специалист администрации МО Пугачевский сельсовет</w:t>
            </w:r>
          </w:p>
        </w:tc>
      </w:tr>
      <w:tr w:rsidR="00483167" w:rsidTr="00483167">
        <w:tc>
          <w:tcPr>
            <w:tcW w:w="9022" w:type="dxa"/>
            <w:gridSpan w:val="2"/>
          </w:tcPr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межведомственной комиссии:</w:t>
            </w:r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Миралиева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   - главный специалист МО Пугачевский                           </w:t>
            </w:r>
          </w:p>
          <w:p w:rsidR="00483167" w:rsidRDefault="00483167">
            <w:pPr>
              <w:pStyle w:val="a3"/>
              <w:tabs>
                <w:tab w:val="left" w:pos="3329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Зауреш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Бахтжановна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ab/>
              <w:t>сельсовет;</w:t>
            </w:r>
          </w:p>
          <w:p w:rsidR="00483167" w:rsidRDefault="0048316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  <w:hideMark/>
          </w:tcPr>
          <w:p w:rsidR="00483167" w:rsidRDefault="00483167" w:rsidP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Аракбаева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лтанат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Сагитовна</w:t>
            </w:r>
            <w:proofErr w:type="spellEnd"/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специалист 1 категории администрации МО Пугачевский сельсовет;</w:t>
            </w:r>
          </w:p>
          <w:p w:rsidR="00483167" w:rsidRDefault="00483167">
            <w:pPr>
              <w:pStyle w:val="a3"/>
              <w:spacing w:after="0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483167" w:rsidRDefault="00B32C3A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Куантаева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Асемгуль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Бийгалиевна</w:t>
            </w:r>
            <w:proofErr w:type="spellEnd"/>
          </w:p>
          <w:p w:rsidR="00483167" w:rsidRDefault="00483167"/>
          <w:p w:rsidR="00483167" w:rsidRDefault="00483167"/>
          <w:p w:rsidR="00483167" w:rsidRDefault="00483167"/>
          <w:p w:rsidR="00483167" w:rsidRDefault="00B32C3A" w:rsidP="00B32C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Сагнаева</w:t>
            </w:r>
            <w:proofErr w:type="spellEnd"/>
            <w:r>
              <w:rPr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sz w:val="28"/>
                <w:szCs w:val="28"/>
              </w:rPr>
              <w:t>Кужахметовна</w:t>
            </w:r>
            <w:proofErr w:type="spellEnd"/>
            <w:r w:rsidR="00483167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делопроизводитель администрации МО Пугачевский сельсовет</w:t>
            </w:r>
          </w:p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директор МБУК ЦК и БО «Пугачевский»</w:t>
            </w:r>
          </w:p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  <w:p w:rsidR="00483167" w:rsidRDefault="00483167">
            <w:pPr>
              <w:pStyle w:val="a3"/>
              <w:spacing w:after="0"/>
              <w:ind w:firstLine="709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rPr>
          <w:trHeight w:val="184"/>
        </w:trPr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  <w:hideMark/>
          </w:tcPr>
          <w:p w:rsidR="00483167" w:rsidRDefault="00483167">
            <w:pPr>
              <w:pStyle w:val="a3"/>
              <w:tabs>
                <w:tab w:val="left" w:pos="2220"/>
              </w:tabs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</w:tr>
      <w:tr w:rsidR="00483167" w:rsidTr="00483167">
        <w:trPr>
          <w:trHeight w:val="80"/>
        </w:trPr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rPr>
          <w:trHeight w:val="80"/>
        </w:trPr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rPr>
          <w:trHeight w:val="80"/>
        </w:trPr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483167" w:rsidTr="00483167">
        <w:tc>
          <w:tcPr>
            <w:tcW w:w="3101" w:type="dxa"/>
          </w:tcPr>
          <w:p w:rsidR="00483167" w:rsidRDefault="00483167">
            <w:pPr>
              <w:pStyle w:val="a3"/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21" w:type="dxa"/>
          </w:tcPr>
          <w:p w:rsidR="00483167" w:rsidRDefault="0048316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3167" w:rsidRDefault="00483167" w:rsidP="00483167">
      <w:pPr>
        <w:pStyle w:val="a3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Приложение № 2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к постановлению администрации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муниципального образования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Пугачевский сельсовет</w:t>
      </w:r>
    </w:p>
    <w:p w:rsidR="00483167" w:rsidRDefault="00483167" w:rsidP="00B32C3A">
      <w:pPr>
        <w:jc w:val="center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 w:rsidR="00B32C3A">
        <w:rPr>
          <w:rFonts w:ascii="Times New Roman" w:hAnsi="Times New Roman"/>
          <w:sz w:val="28"/>
        </w:rPr>
        <w:t xml:space="preserve">     </w:t>
      </w:r>
      <w:r w:rsidR="00B32C3A">
        <w:rPr>
          <w:rFonts w:ascii="Times New Roman" w:hAnsi="Times New Roman"/>
          <w:sz w:val="28"/>
        </w:rPr>
        <w:t xml:space="preserve">от ___________ </w:t>
      </w:r>
      <w:r w:rsidR="00B32C3A">
        <w:rPr>
          <w:rFonts w:ascii="Times New Roman" w:hAnsi="Times New Roman" w:cs="Times New Roman"/>
          <w:sz w:val="28"/>
          <w:szCs w:val="28"/>
        </w:rPr>
        <w:t>№  ______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межведомственной комиссии по вопросам уплаты налогов, страховых взносов, оплаты труда и убыточности организаций</w:t>
      </w: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900"/>
        <w:jc w:val="center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1.Общие положения</w:t>
      </w:r>
    </w:p>
    <w:p w:rsidR="00483167" w:rsidRDefault="00483167" w:rsidP="00483167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83167" w:rsidRDefault="00483167" w:rsidP="00483167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1.1. Межведомственной комиссии по вопросам уплаты налогов, страховых взносов, оплаты труда и убыточности организаций (далее – межведомственная комиссия) является коллегиальным органом. </w:t>
      </w:r>
    </w:p>
    <w:p w:rsidR="00483167" w:rsidRDefault="00483167" w:rsidP="00483167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1.2. Межведомственная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и иными правовыми актами Оренбургской области, постановлением администрации муниципального образования Пугачевский сельсовет, а также настоящим Положением.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Функции и права межведомственной комиссии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2.1 Основными функциями межведомственной комиссии является:</w:t>
      </w: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приглашать на  заседания межведомственной комиссии  по вопросам уплаты налогов, страховых взносов, оплаты труда и убыточности организаций представителей «проблемных» организаций всех форм собственности и индивидуальных предпринимателей по вопросам, относящимся к компетенции комиссии;</w:t>
      </w: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заслушивать информацию работодателей, имеющих задолженность по уплате налогов и налоговых платежей, страховым взносам на обязательное пенсионное страхование и социальное страхование, просроченной </w:t>
      </w:r>
      <w:r>
        <w:rPr>
          <w:rFonts w:ascii="Times New Roman" w:hAnsi="Times New Roman"/>
          <w:sz w:val="28"/>
        </w:rPr>
        <w:lastRenderedPageBreak/>
        <w:t>задолженности выплаты заработной платы свыше одного месяца, в том числе причинах наличия задолженности и принимаемых мерах по ее ликвидации;</w:t>
      </w: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  выявлять и анализировать причины несвоевременной уплаты налогов и налоговых платежей, страховых взносов на обязательное пенсионное страхование и социальное страхование, несвоевременной выплаты заработной платы; </w:t>
      </w: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оказывать практическую помощь, предлагать конкретные рекомендации по улучшению сложившейся ситуации в пределах деятельности и полномочий комиссии;</w:t>
      </w:r>
    </w:p>
    <w:p w:rsidR="00483167" w:rsidRDefault="00483167" w:rsidP="00483167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- организовывать контроль за своевременной уплаты налогов и налоговых платежей, страховых взносов на обязательное пенсионное страхование и социальное страхование; выплатой заработной платы на предприятиях и в организациях всех форм собственности.</w:t>
      </w:r>
      <w:proofErr w:type="gramEnd"/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2.2 Межведомственная комиссия имеет право: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запрашивать в установленном порядке у органов исполнительной власти, территориальных органов исполнительной власти, органов местного самоуправления поселений, а также организаций всех форм собственности и индивидуальных предпринимателей необходимую информацию по вопросам, относящимся к компетенции комиссии;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приглашать на заседания </w:t>
      </w:r>
      <w:proofErr w:type="gramStart"/>
      <w:r>
        <w:rPr>
          <w:rFonts w:ascii="Times New Roman" w:hAnsi="Times New Roman"/>
          <w:sz w:val="28"/>
        </w:rPr>
        <w:t>комиссии представителей организаций всех форм собственности</w:t>
      </w:r>
      <w:proofErr w:type="gramEnd"/>
      <w:r>
        <w:rPr>
          <w:rFonts w:ascii="Times New Roman" w:hAnsi="Times New Roman"/>
          <w:sz w:val="28"/>
        </w:rPr>
        <w:t xml:space="preserve"> и индивидуальных предпринимателей, имеющих задолженность по налогам платежам и (или) получивших убытки по итогам финансово-хозяйственной деятельности и несвоевременной выплаты заработной платы;</w:t>
      </w:r>
    </w:p>
    <w:p w:rsidR="00483167" w:rsidRDefault="00483167" w:rsidP="00483167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заслушивать на заседаниях комиссии информацию соответствующих должностных лиц по рассматриваемым вопросам;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привлекать для осуществления отдельных поручений специалистов.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Регламент работы межведомственной комиссии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3.1 Председатель межведомственной комиссии руководит деятельностью комиссии, организует ее работу и утверждает план мероприятий по реализации задач, поставленных перед комиссией.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3.2 Заседания межведомственной комиссии проводит председатель  комиссии или его заместитель.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3.3 Заседания межведомственной комиссии проводятся по мере необходимости, но не реже одного раза в квартал.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3.4  Дата проведения и повестка дня заседания комиссии утверждаются председателем  комиссии.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3.5 Заседание межведомственной комиссии считается правомочным, если на нем присутствует не менее половины членов комиссии.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3.6 Решения межведомственной комиссии принимаются </w:t>
      </w:r>
      <w:r>
        <w:rPr>
          <w:rFonts w:ascii="Times New Roman" w:hAnsi="Times New Roman"/>
          <w:sz w:val="28"/>
        </w:rPr>
        <w:lastRenderedPageBreak/>
        <w:t>большинством голосов присутствующих на заседании членов комиссии при открытом голосовании, при равенстве голосов решающим является голос председателя комиссии.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3.7</w:t>
      </w:r>
      <w:proofErr w:type="gramStart"/>
      <w:r>
        <w:rPr>
          <w:rFonts w:ascii="Times New Roman" w:hAnsi="Times New Roman"/>
          <w:sz w:val="28"/>
        </w:rPr>
        <w:t xml:space="preserve"> П</w:t>
      </w:r>
      <w:proofErr w:type="gramEnd"/>
      <w:r>
        <w:rPr>
          <w:rFonts w:ascii="Times New Roman" w:hAnsi="Times New Roman"/>
          <w:sz w:val="28"/>
        </w:rPr>
        <w:t>о итогам проведения межведомственной комиссии оформляется протокол, который подписывается председателем или заместителем председателя  комиссии.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3.8 Решения межведомственной комиссии носят рекомендательный характер.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3.9 Организационно-техническую работу, в том числе подготовку материалов к проведению  комиссии осуществляет ответственный секретарь  комиссии, который выполняет поручения председателя (его заместителя) и ведет протоколы комиссий.</w:t>
      </w:r>
    </w:p>
    <w:p w:rsidR="00483167" w:rsidRDefault="00483167" w:rsidP="00483167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__________</w:t>
      </w:r>
    </w:p>
    <w:p w:rsidR="00483167" w:rsidRDefault="00483167" w:rsidP="00483167"/>
    <w:p w:rsidR="00483167" w:rsidRDefault="00483167" w:rsidP="00483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55E" w:rsidRDefault="00DD355E"/>
    <w:sectPr w:rsidR="00DD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596"/>
    <w:multiLevelType w:val="hybridMultilevel"/>
    <w:tmpl w:val="E218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97"/>
    <w:rsid w:val="00483167"/>
    <w:rsid w:val="0062063E"/>
    <w:rsid w:val="00693197"/>
    <w:rsid w:val="00B32C3A"/>
    <w:rsid w:val="00DD355E"/>
    <w:rsid w:val="00D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316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8316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167"/>
    <w:pPr>
      <w:ind w:left="720"/>
      <w:contextualSpacing/>
    </w:pPr>
  </w:style>
  <w:style w:type="table" w:styleId="a6">
    <w:name w:val="Table Grid"/>
    <w:basedOn w:val="a1"/>
    <w:rsid w:val="004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316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8316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167"/>
    <w:pPr>
      <w:ind w:left="720"/>
      <w:contextualSpacing/>
    </w:pPr>
  </w:style>
  <w:style w:type="table" w:styleId="a6">
    <w:name w:val="Table Grid"/>
    <w:basedOn w:val="a1"/>
    <w:rsid w:val="0048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2024-01-26T07:49:00Z</dcterms:created>
  <dcterms:modified xsi:type="dcterms:W3CDTF">2024-01-26T08:09:00Z</dcterms:modified>
</cp:coreProperties>
</file>